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9B8F74" w14:textId="77777777" w:rsidR="00445782" w:rsidRDefault="00445782">
      <w:pPr>
        <w:ind w:left="-426"/>
        <w:rPr>
          <w:rFonts w:ascii="Avenir Next LT Pro" w:hAnsi="Avenir Next LT Pro"/>
          <w:sz w:val="22"/>
          <w:szCs w:val="22"/>
        </w:rPr>
      </w:pPr>
      <w:bookmarkStart w:id="0" w:name="_heading=h.gjdgxs" w:colFirst="0" w:colLast="0"/>
      <w:bookmarkEnd w:id="0"/>
    </w:p>
    <w:p w14:paraId="2B310F20" w14:textId="1B20E86F" w:rsidR="00606D6E" w:rsidRPr="00606D6E" w:rsidRDefault="00606D6E" w:rsidP="00606D6E">
      <w:pPr>
        <w:ind w:left="-426"/>
        <w:jc w:val="center"/>
        <w:rPr>
          <w:rFonts w:ascii="Avenir Next LT Pro" w:hAnsi="Avenir Next LT Pro"/>
          <w:b/>
          <w:bCs/>
          <w:sz w:val="22"/>
          <w:szCs w:val="22"/>
        </w:rPr>
      </w:pPr>
      <w:r w:rsidRPr="00606D6E">
        <w:rPr>
          <w:rFonts w:ascii="Avenir Next LT Pro" w:hAnsi="Avenir Next LT Pro"/>
          <w:b/>
          <w:bCs/>
          <w:sz w:val="22"/>
          <w:szCs w:val="22"/>
        </w:rPr>
        <w:t>Plymouth CAST Volunteer Agreement</w:t>
      </w:r>
    </w:p>
    <w:tbl>
      <w:tblPr>
        <w:tblStyle w:val="TableGrid"/>
        <w:tblW w:w="0" w:type="auto"/>
        <w:tblInd w:w="-426" w:type="dxa"/>
        <w:tblLook w:val="04A0" w:firstRow="1" w:lastRow="0" w:firstColumn="1" w:lastColumn="0" w:noHBand="0" w:noVBand="1"/>
      </w:tblPr>
      <w:tblGrid>
        <w:gridCol w:w="4803"/>
        <w:gridCol w:w="4804"/>
      </w:tblGrid>
      <w:tr w:rsidR="00606D6E" w:rsidRPr="00606D6E" w14:paraId="0C84EA6F" w14:textId="77777777" w:rsidTr="00606D6E">
        <w:tc>
          <w:tcPr>
            <w:tcW w:w="4803" w:type="dxa"/>
          </w:tcPr>
          <w:p w14:paraId="113F2A36" w14:textId="789FA431" w:rsidR="00606D6E" w:rsidRPr="00606D6E" w:rsidRDefault="00606D6E" w:rsidP="00606D6E">
            <w:pPr>
              <w:rPr>
                <w:rFonts w:ascii="Avenir Next LT Pro" w:hAnsi="Avenir Next LT Pro"/>
                <w:b/>
                <w:bCs/>
                <w:sz w:val="22"/>
                <w:szCs w:val="22"/>
              </w:rPr>
            </w:pPr>
            <w:r w:rsidRPr="00606D6E">
              <w:rPr>
                <w:rFonts w:ascii="Avenir Next LT Pro" w:hAnsi="Avenir Next LT Pro"/>
                <w:b/>
                <w:bCs/>
                <w:sz w:val="22"/>
                <w:szCs w:val="22"/>
              </w:rPr>
              <w:t>Volunteer Name (Printed)</w:t>
            </w:r>
          </w:p>
        </w:tc>
        <w:tc>
          <w:tcPr>
            <w:tcW w:w="4804" w:type="dxa"/>
          </w:tcPr>
          <w:p w14:paraId="3F431B8E" w14:textId="77777777" w:rsidR="00606D6E" w:rsidRPr="00606D6E" w:rsidRDefault="00606D6E" w:rsidP="00606D6E">
            <w:pPr>
              <w:jc w:val="center"/>
              <w:rPr>
                <w:rFonts w:ascii="Avenir Next LT Pro" w:hAnsi="Avenir Next LT Pro"/>
                <w:b/>
                <w:bCs/>
                <w:sz w:val="22"/>
                <w:szCs w:val="22"/>
              </w:rPr>
            </w:pPr>
          </w:p>
        </w:tc>
      </w:tr>
      <w:tr w:rsidR="00606D6E" w:rsidRPr="00606D6E" w14:paraId="2E990582" w14:textId="77777777" w:rsidTr="00606D6E">
        <w:tc>
          <w:tcPr>
            <w:tcW w:w="4803" w:type="dxa"/>
          </w:tcPr>
          <w:p w14:paraId="6222619D" w14:textId="6025D802" w:rsidR="00606D6E" w:rsidRPr="00606D6E" w:rsidRDefault="00606D6E" w:rsidP="00606D6E">
            <w:pPr>
              <w:rPr>
                <w:rFonts w:ascii="Avenir Next LT Pro" w:hAnsi="Avenir Next LT Pro"/>
                <w:b/>
                <w:bCs/>
                <w:sz w:val="22"/>
                <w:szCs w:val="22"/>
              </w:rPr>
            </w:pPr>
            <w:r w:rsidRPr="00606D6E">
              <w:rPr>
                <w:rFonts w:ascii="Avenir Next LT Pro" w:hAnsi="Avenir Next LT Pro"/>
                <w:b/>
                <w:bCs/>
                <w:sz w:val="22"/>
                <w:szCs w:val="22"/>
              </w:rPr>
              <w:t>Name of School</w:t>
            </w:r>
          </w:p>
        </w:tc>
        <w:tc>
          <w:tcPr>
            <w:tcW w:w="4804" w:type="dxa"/>
          </w:tcPr>
          <w:p w14:paraId="5C07B434" w14:textId="77777777" w:rsidR="00606D6E" w:rsidRPr="00606D6E" w:rsidRDefault="00606D6E" w:rsidP="00606D6E">
            <w:pPr>
              <w:jc w:val="center"/>
              <w:rPr>
                <w:rFonts w:ascii="Avenir Next LT Pro" w:hAnsi="Avenir Next LT Pro"/>
                <w:b/>
                <w:bCs/>
                <w:sz w:val="22"/>
                <w:szCs w:val="22"/>
              </w:rPr>
            </w:pPr>
          </w:p>
        </w:tc>
      </w:tr>
    </w:tbl>
    <w:p w14:paraId="00E883A1" w14:textId="77777777" w:rsidR="00606D6E" w:rsidRDefault="00606D6E" w:rsidP="00606D6E">
      <w:pPr>
        <w:ind w:left="-426"/>
        <w:jc w:val="center"/>
        <w:rPr>
          <w:rFonts w:ascii="Avenir Next LT Pro" w:hAnsi="Avenir Next LT Pro"/>
          <w:sz w:val="22"/>
          <w:szCs w:val="22"/>
        </w:rPr>
      </w:pPr>
    </w:p>
    <w:p w14:paraId="2F854263" w14:textId="569EF530" w:rsidR="00606D6E" w:rsidRPr="00606D6E" w:rsidRDefault="00606D6E" w:rsidP="00606D6E">
      <w:pPr>
        <w:ind w:left="-426"/>
        <w:rPr>
          <w:rFonts w:ascii="Avenir Next LT Pro" w:hAnsi="Avenir Next LT Pro"/>
          <w:sz w:val="22"/>
          <w:szCs w:val="22"/>
        </w:rPr>
      </w:pPr>
      <w:r w:rsidRPr="00606D6E">
        <w:rPr>
          <w:rFonts w:ascii="Avenir Next LT Pro" w:hAnsi="Avenir Next LT Pro"/>
          <w:sz w:val="22"/>
          <w:szCs w:val="22"/>
        </w:rPr>
        <w:t>Thank you for offering your services as a volunteer for Plymouth CAST. Please sign and fully read this volunteer agreement, and the documents referred to within this, and return it to the school office who will provide you with a copy for your records. The Volunteer Agreement is a snapshot of the expectations required of our volunteers; the full standards of conduct expected is fully laid out within the Volunteer Code of Conduct, which should be read in conjunction with this document. </w:t>
      </w:r>
    </w:p>
    <w:p w14:paraId="7C533AC0" w14:textId="77777777" w:rsidR="00606D6E" w:rsidRPr="00606D6E" w:rsidRDefault="00606D6E" w:rsidP="00606D6E">
      <w:pPr>
        <w:ind w:left="-426"/>
        <w:rPr>
          <w:rFonts w:ascii="Avenir Next LT Pro" w:hAnsi="Avenir Next LT Pro"/>
          <w:sz w:val="22"/>
          <w:szCs w:val="22"/>
        </w:rPr>
      </w:pPr>
      <w:r w:rsidRPr="00606D6E">
        <w:rPr>
          <w:rFonts w:ascii="Avenir Next LT Pro" w:hAnsi="Avenir Next LT Pro"/>
          <w:sz w:val="22"/>
          <w:szCs w:val="22"/>
        </w:rPr>
        <w:t>By signing this form, you agree to the following:</w:t>
      </w:r>
    </w:p>
    <w:p w14:paraId="0159424E" w14:textId="77777777" w:rsidR="00606D6E" w:rsidRDefault="00606D6E" w:rsidP="00606D6E">
      <w:pPr>
        <w:pStyle w:val="ListParagraph"/>
        <w:numPr>
          <w:ilvl w:val="0"/>
          <w:numId w:val="16"/>
        </w:numPr>
        <w:rPr>
          <w:rFonts w:ascii="Avenir Next LT Pro" w:hAnsi="Avenir Next LT Pro"/>
          <w:b/>
          <w:bCs/>
          <w:sz w:val="22"/>
          <w:szCs w:val="22"/>
        </w:rPr>
      </w:pPr>
      <w:r w:rsidRPr="00606D6E">
        <w:rPr>
          <w:rFonts w:ascii="Avenir Next LT Pro" w:hAnsi="Avenir Next LT Pro"/>
          <w:b/>
          <w:bCs/>
          <w:sz w:val="22"/>
          <w:szCs w:val="22"/>
        </w:rPr>
        <w:t>Trust rules and policies</w:t>
      </w:r>
    </w:p>
    <w:p w14:paraId="2C3C68AF" w14:textId="77777777" w:rsidR="0009624C" w:rsidRPr="00606D6E" w:rsidRDefault="0009624C" w:rsidP="0009624C">
      <w:pPr>
        <w:pStyle w:val="ListParagraph"/>
        <w:ind w:left="360"/>
        <w:rPr>
          <w:rFonts w:ascii="Avenir Next LT Pro" w:hAnsi="Avenir Next LT Pro"/>
          <w:b/>
          <w:bCs/>
          <w:sz w:val="22"/>
          <w:szCs w:val="22"/>
        </w:rPr>
      </w:pPr>
    </w:p>
    <w:p w14:paraId="5851677A" w14:textId="77777777" w:rsidR="00606D6E" w:rsidRPr="00606D6E" w:rsidRDefault="00606D6E" w:rsidP="00606D6E">
      <w:pPr>
        <w:pStyle w:val="ListParagraph"/>
        <w:numPr>
          <w:ilvl w:val="1"/>
          <w:numId w:val="16"/>
        </w:numPr>
        <w:spacing w:line="360" w:lineRule="auto"/>
        <w:rPr>
          <w:rFonts w:ascii="Avenir Next LT Pro" w:hAnsi="Avenir Next LT Pro"/>
          <w:sz w:val="22"/>
          <w:szCs w:val="22"/>
        </w:rPr>
      </w:pPr>
      <w:r w:rsidRPr="00606D6E">
        <w:rPr>
          <w:rFonts w:ascii="Avenir Next LT Pro" w:hAnsi="Avenir Next LT Pro"/>
          <w:sz w:val="22"/>
          <w:szCs w:val="22"/>
        </w:rPr>
        <w:t>Volunteers will follow all Trust and School policies and procedures. To support this, volunteers will confirm they have read the following Trust and School Policies:</w:t>
      </w:r>
    </w:p>
    <w:p w14:paraId="45FB958D" w14:textId="77777777" w:rsidR="00606D6E" w:rsidRPr="00606D6E" w:rsidRDefault="00606D6E" w:rsidP="00606D6E">
      <w:pPr>
        <w:pStyle w:val="ListParagraph"/>
        <w:numPr>
          <w:ilvl w:val="2"/>
          <w:numId w:val="15"/>
        </w:numPr>
        <w:spacing w:line="360" w:lineRule="auto"/>
        <w:rPr>
          <w:rFonts w:ascii="Avenir Next LT Pro" w:hAnsi="Avenir Next LT Pro"/>
          <w:sz w:val="22"/>
          <w:szCs w:val="22"/>
        </w:rPr>
      </w:pPr>
      <w:r w:rsidRPr="00606D6E">
        <w:rPr>
          <w:rFonts w:ascii="Avenir Next LT Pro" w:hAnsi="Avenir Next LT Pro"/>
          <w:sz w:val="22"/>
          <w:szCs w:val="22"/>
        </w:rPr>
        <w:t>Volunteer Policy</w:t>
      </w:r>
    </w:p>
    <w:p w14:paraId="5FA52C8B" w14:textId="77777777" w:rsidR="00606D6E" w:rsidRPr="00606D6E" w:rsidRDefault="00606D6E" w:rsidP="00606D6E">
      <w:pPr>
        <w:pStyle w:val="ListParagraph"/>
        <w:numPr>
          <w:ilvl w:val="2"/>
          <w:numId w:val="15"/>
        </w:numPr>
        <w:spacing w:line="360" w:lineRule="auto"/>
        <w:rPr>
          <w:rFonts w:ascii="Avenir Next LT Pro" w:hAnsi="Avenir Next LT Pro"/>
          <w:sz w:val="22"/>
          <w:szCs w:val="22"/>
        </w:rPr>
      </w:pPr>
      <w:r w:rsidRPr="00606D6E">
        <w:rPr>
          <w:rFonts w:ascii="Avenir Next LT Pro" w:hAnsi="Avenir Next LT Pro"/>
          <w:sz w:val="22"/>
          <w:szCs w:val="22"/>
        </w:rPr>
        <w:t>Safeguarding Policy</w:t>
      </w:r>
    </w:p>
    <w:p w14:paraId="5EAAC708" w14:textId="39525453" w:rsidR="00606D6E" w:rsidRPr="00606D6E" w:rsidRDefault="00606D6E" w:rsidP="00606D6E">
      <w:pPr>
        <w:pStyle w:val="ListParagraph"/>
        <w:numPr>
          <w:ilvl w:val="2"/>
          <w:numId w:val="15"/>
        </w:numPr>
        <w:spacing w:line="360" w:lineRule="auto"/>
        <w:ind w:left="1418" w:hanging="709"/>
        <w:rPr>
          <w:rFonts w:ascii="Avenir Next LT Pro" w:hAnsi="Avenir Next LT Pro"/>
          <w:sz w:val="22"/>
          <w:szCs w:val="22"/>
        </w:rPr>
      </w:pPr>
      <w:r w:rsidRPr="00606D6E">
        <w:rPr>
          <w:rFonts w:ascii="Avenir Next LT Pro" w:hAnsi="Avenir Next LT Pro"/>
          <w:sz w:val="22"/>
          <w:szCs w:val="22"/>
        </w:rPr>
        <w:t xml:space="preserve">Keeping children safe in education part 1 (plus Annex A if they work directly with </w:t>
      </w:r>
      <w:r>
        <w:rPr>
          <w:rFonts w:ascii="Avenir Next LT Pro" w:hAnsi="Avenir Next LT Pro"/>
          <w:sz w:val="22"/>
          <w:szCs w:val="22"/>
        </w:rPr>
        <w:t xml:space="preserve">  </w:t>
      </w:r>
      <w:r w:rsidRPr="00606D6E">
        <w:rPr>
          <w:rFonts w:ascii="Avenir Next LT Pro" w:hAnsi="Avenir Next LT Pro"/>
          <w:sz w:val="22"/>
          <w:szCs w:val="22"/>
        </w:rPr>
        <w:t>children) </w:t>
      </w:r>
    </w:p>
    <w:p w14:paraId="58A26562" w14:textId="77777777" w:rsidR="00606D6E" w:rsidRPr="00606D6E" w:rsidRDefault="00606D6E" w:rsidP="00606D6E">
      <w:pPr>
        <w:pStyle w:val="ListParagraph"/>
        <w:numPr>
          <w:ilvl w:val="2"/>
          <w:numId w:val="15"/>
        </w:numPr>
        <w:spacing w:line="360" w:lineRule="auto"/>
        <w:rPr>
          <w:rFonts w:ascii="Avenir Next LT Pro" w:hAnsi="Avenir Next LT Pro"/>
          <w:sz w:val="22"/>
          <w:szCs w:val="22"/>
        </w:rPr>
      </w:pPr>
      <w:r w:rsidRPr="00606D6E">
        <w:rPr>
          <w:rFonts w:ascii="Avenir Next LT Pro" w:hAnsi="Avenir Next LT Pro"/>
          <w:sz w:val="22"/>
          <w:szCs w:val="22"/>
        </w:rPr>
        <w:t>Volunteer Code of Conduct</w:t>
      </w:r>
    </w:p>
    <w:p w14:paraId="69183485" w14:textId="77777777" w:rsidR="00606D6E" w:rsidRPr="00606D6E" w:rsidRDefault="00606D6E" w:rsidP="00606D6E">
      <w:pPr>
        <w:pStyle w:val="ListParagraph"/>
        <w:numPr>
          <w:ilvl w:val="2"/>
          <w:numId w:val="15"/>
        </w:numPr>
        <w:spacing w:line="360" w:lineRule="auto"/>
        <w:rPr>
          <w:rFonts w:ascii="Avenir Next LT Pro" w:hAnsi="Avenir Next LT Pro"/>
          <w:sz w:val="22"/>
          <w:szCs w:val="22"/>
        </w:rPr>
      </w:pPr>
      <w:r w:rsidRPr="00606D6E">
        <w:rPr>
          <w:rFonts w:ascii="Avenir Next LT Pro" w:hAnsi="Avenir Next LT Pro"/>
          <w:sz w:val="22"/>
          <w:szCs w:val="22"/>
        </w:rPr>
        <w:t>Data protection Policy </w:t>
      </w:r>
    </w:p>
    <w:p w14:paraId="60A3BCF0" w14:textId="77777777" w:rsidR="00606D6E" w:rsidRPr="00606D6E" w:rsidRDefault="00606D6E" w:rsidP="00606D6E">
      <w:pPr>
        <w:pStyle w:val="ListParagraph"/>
        <w:numPr>
          <w:ilvl w:val="2"/>
          <w:numId w:val="15"/>
        </w:numPr>
        <w:spacing w:line="360" w:lineRule="auto"/>
        <w:rPr>
          <w:rFonts w:ascii="Avenir Next LT Pro" w:hAnsi="Avenir Next LT Pro"/>
          <w:sz w:val="22"/>
          <w:szCs w:val="22"/>
        </w:rPr>
      </w:pPr>
      <w:r w:rsidRPr="00606D6E">
        <w:rPr>
          <w:rFonts w:ascii="Avenir Next LT Pro" w:hAnsi="Avenir Next LT Pro"/>
          <w:sz w:val="22"/>
          <w:szCs w:val="22"/>
        </w:rPr>
        <w:t>Anti Bullying and Harassment</w:t>
      </w:r>
    </w:p>
    <w:p w14:paraId="04942F3D" w14:textId="77777777" w:rsidR="00606D6E" w:rsidRPr="00606D6E" w:rsidRDefault="00606D6E" w:rsidP="00606D6E">
      <w:pPr>
        <w:pStyle w:val="ListParagraph"/>
        <w:numPr>
          <w:ilvl w:val="2"/>
          <w:numId w:val="15"/>
        </w:numPr>
        <w:spacing w:line="360" w:lineRule="auto"/>
        <w:rPr>
          <w:rFonts w:ascii="Avenir Next LT Pro" w:hAnsi="Avenir Next LT Pro"/>
          <w:sz w:val="22"/>
          <w:szCs w:val="22"/>
        </w:rPr>
      </w:pPr>
      <w:r w:rsidRPr="00606D6E">
        <w:rPr>
          <w:rFonts w:ascii="Avenir Next LT Pro" w:hAnsi="Avenir Next LT Pro"/>
          <w:sz w:val="22"/>
          <w:szCs w:val="22"/>
        </w:rPr>
        <w:t>Whistleblowing</w:t>
      </w:r>
    </w:p>
    <w:p w14:paraId="43E4E7CA" w14:textId="77777777" w:rsidR="00606D6E" w:rsidRPr="00606D6E" w:rsidRDefault="00606D6E" w:rsidP="00606D6E">
      <w:pPr>
        <w:pStyle w:val="ListParagraph"/>
        <w:numPr>
          <w:ilvl w:val="2"/>
          <w:numId w:val="15"/>
        </w:numPr>
        <w:spacing w:line="360" w:lineRule="auto"/>
        <w:rPr>
          <w:rFonts w:ascii="Avenir Next LT Pro" w:hAnsi="Avenir Next LT Pro"/>
          <w:sz w:val="22"/>
          <w:szCs w:val="22"/>
        </w:rPr>
      </w:pPr>
      <w:r w:rsidRPr="00606D6E">
        <w:rPr>
          <w:rFonts w:ascii="Avenir Next LT Pro" w:hAnsi="Avenir Next LT Pro"/>
          <w:sz w:val="22"/>
          <w:szCs w:val="22"/>
        </w:rPr>
        <w:t>School Behaviour policy</w:t>
      </w:r>
    </w:p>
    <w:p w14:paraId="55501349" w14:textId="2B6B0C4F" w:rsidR="00606D6E" w:rsidRPr="0009624C" w:rsidRDefault="00606D6E" w:rsidP="0009624C">
      <w:pPr>
        <w:pStyle w:val="ListParagraph"/>
        <w:numPr>
          <w:ilvl w:val="2"/>
          <w:numId w:val="15"/>
        </w:numPr>
        <w:spacing w:before="240" w:line="360" w:lineRule="auto"/>
        <w:rPr>
          <w:rFonts w:ascii="Avenir Next LT Pro" w:hAnsi="Avenir Next LT Pro"/>
          <w:sz w:val="22"/>
          <w:szCs w:val="22"/>
        </w:rPr>
      </w:pPr>
      <w:r w:rsidRPr="00606D6E">
        <w:rPr>
          <w:rFonts w:ascii="Avenir Next LT Pro" w:hAnsi="Avenir Next LT Pro"/>
          <w:sz w:val="22"/>
          <w:szCs w:val="22"/>
        </w:rPr>
        <w:t>Safe Touch Policy</w:t>
      </w:r>
    </w:p>
    <w:p w14:paraId="0BFA4115" w14:textId="4D350C8C" w:rsidR="00606D6E" w:rsidRDefault="00606D6E" w:rsidP="00606D6E">
      <w:pPr>
        <w:pStyle w:val="ListParagraph"/>
        <w:numPr>
          <w:ilvl w:val="1"/>
          <w:numId w:val="16"/>
        </w:numPr>
        <w:spacing w:before="240" w:line="360" w:lineRule="auto"/>
        <w:rPr>
          <w:rFonts w:ascii="Avenir Next LT Pro" w:hAnsi="Avenir Next LT Pro"/>
          <w:sz w:val="22"/>
          <w:szCs w:val="22"/>
        </w:rPr>
      </w:pPr>
      <w:r w:rsidRPr="00606D6E">
        <w:rPr>
          <w:rFonts w:ascii="Avenir Next LT Pro" w:hAnsi="Avenir Next LT Pro"/>
          <w:sz w:val="22"/>
          <w:szCs w:val="22"/>
        </w:rPr>
        <w:t>Plymouth CAST Policies can be found on the school website. Please ask the Headteacher to provide you with access to these. </w:t>
      </w:r>
    </w:p>
    <w:p w14:paraId="2524835B" w14:textId="77777777" w:rsidR="00606D6E" w:rsidRPr="00606D6E" w:rsidRDefault="00606D6E" w:rsidP="00606D6E">
      <w:pPr>
        <w:pStyle w:val="ListParagraph"/>
        <w:spacing w:before="240"/>
        <w:ind w:left="792"/>
        <w:rPr>
          <w:rFonts w:ascii="Avenir Next LT Pro" w:hAnsi="Avenir Next LT Pro"/>
          <w:sz w:val="22"/>
          <w:szCs w:val="22"/>
        </w:rPr>
      </w:pPr>
    </w:p>
    <w:p w14:paraId="1A9F7AC1" w14:textId="77777777" w:rsidR="00606D6E" w:rsidRDefault="00606D6E" w:rsidP="00606D6E">
      <w:pPr>
        <w:pStyle w:val="ListParagraph"/>
        <w:numPr>
          <w:ilvl w:val="0"/>
          <w:numId w:val="16"/>
        </w:numPr>
        <w:rPr>
          <w:rFonts w:ascii="Avenir Next LT Pro" w:hAnsi="Avenir Next LT Pro"/>
          <w:b/>
          <w:bCs/>
          <w:sz w:val="22"/>
          <w:szCs w:val="22"/>
        </w:rPr>
      </w:pPr>
      <w:r w:rsidRPr="00606D6E">
        <w:rPr>
          <w:rFonts w:ascii="Avenir Next LT Pro" w:hAnsi="Avenir Next LT Pro"/>
          <w:b/>
          <w:bCs/>
          <w:sz w:val="22"/>
          <w:szCs w:val="22"/>
        </w:rPr>
        <w:t>Expected conduct</w:t>
      </w:r>
    </w:p>
    <w:p w14:paraId="037DEC22" w14:textId="77777777" w:rsidR="00606D6E" w:rsidRPr="00606D6E" w:rsidRDefault="00606D6E" w:rsidP="00606D6E">
      <w:pPr>
        <w:pStyle w:val="ListParagraph"/>
        <w:ind w:left="360"/>
        <w:rPr>
          <w:rFonts w:ascii="Avenir Next LT Pro" w:hAnsi="Avenir Next LT Pro"/>
          <w:b/>
          <w:bCs/>
          <w:sz w:val="22"/>
          <w:szCs w:val="22"/>
        </w:rPr>
      </w:pPr>
    </w:p>
    <w:p w14:paraId="7334F376" w14:textId="77777777" w:rsidR="00606D6E" w:rsidRPr="00606D6E" w:rsidRDefault="00606D6E" w:rsidP="00606D6E">
      <w:pPr>
        <w:pStyle w:val="ListParagraph"/>
        <w:numPr>
          <w:ilvl w:val="1"/>
          <w:numId w:val="16"/>
        </w:numPr>
        <w:spacing w:line="360" w:lineRule="auto"/>
        <w:rPr>
          <w:rFonts w:ascii="Avenir Next LT Pro" w:hAnsi="Avenir Next LT Pro"/>
          <w:sz w:val="22"/>
          <w:szCs w:val="22"/>
        </w:rPr>
      </w:pPr>
      <w:r w:rsidRPr="00606D6E">
        <w:rPr>
          <w:rFonts w:ascii="Avenir Next LT Pro" w:hAnsi="Avenir Next LT Pro"/>
          <w:sz w:val="22"/>
          <w:szCs w:val="22"/>
        </w:rPr>
        <w:t>As a volunteer of Plymouth CAST you agree to abide by the standards of conduct as set out within the Volunteer Code of Conduct. </w:t>
      </w:r>
    </w:p>
    <w:p w14:paraId="516CDC4B" w14:textId="77777777" w:rsidR="00606D6E" w:rsidRPr="00606D6E" w:rsidRDefault="00606D6E" w:rsidP="00606D6E">
      <w:pPr>
        <w:pStyle w:val="ListParagraph"/>
        <w:numPr>
          <w:ilvl w:val="1"/>
          <w:numId w:val="16"/>
        </w:numPr>
        <w:spacing w:before="240" w:line="360" w:lineRule="auto"/>
        <w:rPr>
          <w:rFonts w:ascii="Avenir Next LT Pro" w:hAnsi="Avenir Next LT Pro"/>
          <w:sz w:val="22"/>
          <w:szCs w:val="22"/>
        </w:rPr>
      </w:pPr>
      <w:r w:rsidRPr="00606D6E">
        <w:rPr>
          <w:rFonts w:ascii="Avenir Next LT Pro" w:hAnsi="Avenir Next LT Pro"/>
          <w:sz w:val="22"/>
          <w:szCs w:val="22"/>
        </w:rPr>
        <w:t xml:space="preserve">Volunteers must accept and follow instructions provided by </w:t>
      </w:r>
      <w:proofErr w:type="gramStart"/>
      <w:r w:rsidRPr="00606D6E">
        <w:rPr>
          <w:rFonts w:ascii="Avenir Next LT Pro" w:hAnsi="Avenir Next LT Pro"/>
          <w:sz w:val="22"/>
          <w:szCs w:val="22"/>
        </w:rPr>
        <w:t>supervisors, and</w:t>
      </w:r>
      <w:proofErr w:type="gramEnd"/>
      <w:r w:rsidRPr="00606D6E">
        <w:rPr>
          <w:rFonts w:ascii="Avenir Next LT Pro" w:hAnsi="Avenir Next LT Pro"/>
          <w:sz w:val="22"/>
          <w:szCs w:val="22"/>
        </w:rPr>
        <w:t xml:space="preserve"> ask for guidance or clarification if required. Questions can be directed to the supervising member of staff, or to the school’s volunteer coordinator, [insert name].</w:t>
      </w:r>
    </w:p>
    <w:p w14:paraId="584C0EC6" w14:textId="77777777" w:rsidR="00606D6E" w:rsidRPr="00606D6E" w:rsidRDefault="00606D6E" w:rsidP="00606D6E">
      <w:pPr>
        <w:pStyle w:val="ListParagraph"/>
        <w:numPr>
          <w:ilvl w:val="1"/>
          <w:numId w:val="16"/>
        </w:numPr>
        <w:spacing w:line="360" w:lineRule="auto"/>
        <w:rPr>
          <w:rFonts w:ascii="Avenir Next LT Pro" w:hAnsi="Avenir Next LT Pro"/>
          <w:sz w:val="22"/>
          <w:szCs w:val="22"/>
        </w:rPr>
      </w:pPr>
      <w:r w:rsidRPr="00606D6E">
        <w:rPr>
          <w:rFonts w:ascii="Avenir Next LT Pro" w:hAnsi="Avenir Next LT Pro"/>
          <w:sz w:val="22"/>
          <w:szCs w:val="22"/>
        </w:rPr>
        <w:lastRenderedPageBreak/>
        <w:t>Behaviour management is the responsibility of school staff. If volunteers witness behaviour that is in breach of the school’s behaviour policy or are struggling to manage the behaviour of pupils with whom they’re working, they should alert the class teacher immediately. Volunteers should not attempt to reprimand pupils or issue sanctions.</w:t>
      </w:r>
    </w:p>
    <w:p w14:paraId="78DFA07C" w14:textId="77777777" w:rsidR="00606D6E" w:rsidRPr="00606D6E" w:rsidRDefault="00606D6E" w:rsidP="00606D6E">
      <w:pPr>
        <w:pStyle w:val="ListParagraph"/>
        <w:numPr>
          <w:ilvl w:val="1"/>
          <w:numId w:val="16"/>
        </w:numPr>
        <w:spacing w:line="360" w:lineRule="auto"/>
        <w:rPr>
          <w:rFonts w:ascii="Avenir Next LT Pro" w:hAnsi="Avenir Next LT Pro"/>
          <w:sz w:val="22"/>
          <w:szCs w:val="22"/>
        </w:rPr>
      </w:pPr>
      <w:r w:rsidRPr="00606D6E">
        <w:rPr>
          <w:rFonts w:ascii="Avenir Next LT Pro" w:hAnsi="Avenir Next LT Pro"/>
          <w:sz w:val="22"/>
          <w:szCs w:val="22"/>
        </w:rPr>
        <w:t>If a volunteer is unable to come to school when they are expected/scheduled to be in, they must contact their supervisor or the school office as soon as possible. Inconsistent attendance may result in the placement being reviewed or terminated.</w:t>
      </w:r>
    </w:p>
    <w:p w14:paraId="361CBE17" w14:textId="77777777" w:rsidR="00606D6E" w:rsidRDefault="00606D6E" w:rsidP="00606D6E">
      <w:pPr>
        <w:pStyle w:val="ListParagraph"/>
        <w:numPr>
          <w:ilvl w:val="0"/>
          <w:numId w:val="16"/>
        </w:numPr>
        <w:rPr>
          <w:rFonts w:ascii="Avenir Next LT Pro" w:hAnsi="Avenir Next LT Pro"/>
          <w:b/>
          <w:bCs/>
          <w:sz w:val="22"/>
          <w:szCs w:val="22"/>
        </w:rPr>
      </w:pPr>
      <w:r w:rsidRPr="00606D6E">
        <w:rPr>
          <w:rFonts w:ascii="Avenir Next LT Pro" w:hAnsi="Avenir Next LT Pro"/>
          <w:b/>
          <w:bCs/>
          <w:sz w:val="22"/>
          <w:szCs w:val="22"/>
        </w:rPr>
        <w:t>Safeguarding</w:t>
      </w:r>
    </w:p>
    <w:p w14:paraId="27672E7A" w14:textId="77777777" w:rsidR="00606D6E" w:rsidRPr="00606D6E" w:rsidRDefault="00606D6E" w:rsidP="00606D6E">
      <w:pPr>
        <w:pStyle w:val="ListParagraph"/>
        <w:ind w:left="360"/>
        <w:rPr>
          <w:rFonts w:ascii="Avenir Next LT Pro" w:hAnsi="Avenir Next LT Pro"/>
          <w:b/>
          <w:bCs/>
          <w:sz w:val="22"/>
          <w:szCs w:val="22"/>
        </w:rPr>
      </w:pPr>
    </w:p>
    <w:p w14:paraId="07B55ABD" w14:textId="77777777" w:rsidR="00606D6E" w:rsidRPr="00606D6E" w:rsidRDefault="00606D6E" w:rsidP="00606D6E">
      <w:pPr>
        <w:pStyle w:val="ListParagraph"/>
        <w:numPr>
          <w:ilvl w:val="1"/>
          <w:numId w:val="16"/>
        </w:numPr>
        <w:spacing w:line="360" w:lineRule="auto"/>
        <w:rPr>
          <w:rFonts w:ascii="Avenir Next LT Pro" w:hAnsi="Avenir Next LT Pro"/>
          <w:sz w:val="22"/>
          <w:szCs w:val="22"/>
        </w:rPr>
      </w:pPr>
      <w:r w:rsidRPr="00606D6E">
        <w:rPr>
          <w:rFonts w:ascii="Avenir Next LT Pro" w:hAnsi="Avenir Next LT Pro"/>
          <w:sz w:val="22"/>
          <w:szCs w:val="22"/>
        </w:rPr>
        <w:t>Volunteers must be familiar with, and adhere to, the Trust’s safeguarding policy. Safeguarding training will be provided to all volunteers before they begin their placement.</w:t>
      </w:r>
    </w:p>
    <w:p w14:paraId="5366CB18" w14:textId="77777777" w:rsidR="00606D6E" w:rsidRPr="00606D6E" w:rsidRDefault="00606D6E" w:rsidP="00606D6E">
      <w:pPr>
        <w:pStyle w:val="ListParagraph"/>
        <w:numPr>
          <w:ilvl w:val="1"/>
          <w:numId w:val="16"/>
        </w:numPr>
        <w:spacing w:line="360" w:lineRule="auto"/>
        <w:rPr>
          <w:rFonts w:ascii="Avenir Next LT Pro" w:hAnsi="Avenir Next LT Pro"/>
          <w:sz w:val="22"/>
          <w:szCs w:val="22"/>
        </w:rPr>
      </w:pPr>
      <w:r w:rsidRPr="00606D6E">
        <w:rPr>
          <w:rFonts w:ascii="Avenir Next LT Pro" w:hAnsi="Avenir Next LT Pro"/>
          <w:sz w:val="22"/>
          <w:szCs w:val="22"/>
        </w:rPr>
        <w:t>If volunteers have concerns about the welfare of a child, or if a child makes a disclosure, they should speak directly to the designated safeguarding lead (DSL) or deputy DSL. The DSL is [insert name] and the [deputy/deputies] [is/are] [insert names].</w:t>
      </w:r>
    </w:p>
    <w:p w14:paraId="298A27AB" w14:textId="77777777" w:rsidR="00606D6E" w:rsidRPr="00606D6E" w:rsidRDefault="00606D6E" w:rsidP="00606D6E">
      <w:pPr>
        <w:pStyle w:val="ListParagraph"/>
        <w:numPr>
          <w:ilvl w:val="1"/>
          <w:numId w:val="16"/>
        </w:numPr>
        <w:spacing w:line="360" w:lineRule="auto"/>
        <w:rPr>
          <w:rFonts w:ascii="Avenir Next LT Pro" w:hAnsi="Avenir Next LT Pro"/>
          <w:sz w:val="22"/>
          <w:szCs w:val="22"/>
        </w:rPr>
      </w:pPr>
      <w:r w:rsidRPr="00606D6E">
        <w:rPr>
          <w:rFonts w:ascii="Avenir Next LT Pro" w:hAnsi="Avenir Next LT Pro"/>
          <w:sz w:val="22"/>
          <w:szCs w:val="22"/>
        </w:rPr>
        <w:t xml:space="preserve">Volunteers should </w:t>
      </w:r>
      <w:proofErr w:type="gramStart"/>
      <w:r w:rsidRPr="00606D6E">
        <w:rPr>
          <w:rFonts w:ascii="Avenir Next LT Pro" w:hAnsi="Avenir Next LT Pro"/>
          <w:sz w:val="22"/>
          <w:szCs w:val="22"/>
        </w:rPr>
        <w:t>have an understanding of</w:t>
      </w:r>
      <w:proofErr w:type="gramEnd"/>
      <w:r w:rsidRPr="00606D6E">
        <w:rPr>
          <w:rFonts w:ascii="Avenir Next LT Pro" w:hAnsi="Avenir Next LT Pro"/>
          <w:sz w:val="22"/>
          <w:szCs w:val="22"/>
        </w:rPr>
        <w:t xml:space="preserve"> and adhere to the Plymouth CAST Safe Touch Policy.</w:t>
      </w:r>
    </w:p>
    <w:p w14:paraId="34209DB1" w14:textId="77777777" w:rsidR="00606D6E" w:rsidRPr="00606D6E" w:rsidRDefault="00606D6E" w:rsidP="00606D6E">
      <w:pPr>
        <w:pStyle w:val="ListParagraph"/>
        <w:numPr>
          <w:ilvl w:val="1"/>
          <w:numId w:val="16"/>
        </w:numPr>
        <w:spacing w:line="360" w:lineRule="auto"/>
        <w:rPr>
          <w:rFonts w:ascii="Avenir Next LT Pro" w:hAnsi="Avenir Next LT Pro"/>
          <w:sz w:val="22"/>
          <w:szCs w:val="22"/>
        </w:rPr>
      </w:pPr>
      <w:r w:rsidRPr="00606D6E">
        <w:rPr>
          <w:rFonts w:ascii="Avenir Next LT Pro" w:hAnsi="Avenir Next LT Pro"/>
          <w:sz w:val="22"/>
          <w:szCs w:val="22"/>
        </w:rPr>
        <w:t>As detailed within the Volunteer Code of Conduct, volunteers must alert the DSL or Headteacher if a pupil develops an infatuation with them, and must not form personal relationships with pupils, either inside or outside of school, with whom they do not already have a personal relationship. This includes:</w:t>
      </w:r>
    </w:p>
    <w:p w14:paraId="624E6F95" w14:textId="77777777" w:rsidR="00606D6E" w:rsidRPr="00606D6E" w:rsidRDefault="00606D6E" w:rsidP="00606D6E">
      <w:pPr>
        <w:pStyle w:val="ListParagraph"/>
        <w:numPr>
          <w:ilvl w:val="0"/>
          <w:numId w:val="17"/>
        </w:numPr>
        <w:spacing w:line="360" w:lineRule="auto"/>
        <w:rPr>
          <w:rFonts w:ascii="Avenir Next LT Pro" w:hAnsi="Avenir Next LT Pro"/>
          <w:sz w:val="22"/>
          <w:szCs w:val="22"/>
        </w:rPr>
      </w:pPr>
      <w:r w:rsidRPr="00606D6E">
        <w:rPr>
          <w:rFonts w:ascii="Avenir Next LT Pro" w:hAnsi="Avenir Next LT Pro"/>
          <w:sz w:val="22"/>
          <w:szCs w:val="22"/>
        </w:rPr>
        <w:t>exchanging contact information</w:t>
      </w:r>
    </w:p>
    <w:p w14:paraId="761B90A0" w14:textId="77777777" w:rsidR="00606D6E" w:rsidRPr="00606D6E" w:rsidRDefault="00606D6E" w:rsidP="00606D6E">
      <w:pPr>
        <w:pStyle w:val="ListParagraph"/>
        <w:numPr>
          <w:ilvl w:val="0"/>
          <w:numId w:val="17"/>
        </w:numPr>
        <w:spacing w:line="360" w:lineRule="auto"/>
        <w:rPr>
          <w:rFonts w:ascii="Avenir Next LT Pro" w:hAnsi="Avenir Next LT Pro"/>
          <w:sz w:val="22"/>
          <w:szCs w:val="22"/>
        </w:rPr>
      </w:pPr>
      <w:proofErr w:type="gramStart"/>
      <w:r w:rsidRPr="00606D6E">
        <w:rPr>
          <w:rFonts w:ascii="Avenir Next LT Pro" w:hAnsi="Avenir Next LT Pro"/>
          <w:sz w:val="22"/>
          <w:szCs w:val="22"/>
        </w:rPr>
        <w:t>making contact with</w:t>
      </w:r>
      <w:proofErr w:type="gramEnd"/>
      <w:r w:rsidRPr="00606D6E">
        <w:rPr>
          <w:rFonts w:ascii="Avenir Next LT Pro" w:hAnsi="Avenir Next LT Pro"/>
          <w:sz w:val="22"/>
          <w:szCs w:val="22"/>
        </w:rPr>
        <w:t xml:space="preserve"> pupils outside of school, including on social media</w:t>
      </w:r>
    </w:p>
    <w:p w14:paraId="6A6CAD6A" w14:textId="4916668E" w:rsidR="00606D6E" w:rsidRPr="00606D6E" w:rsidRDefault="00606D6E" w:rsidP="00606D6E">
      <w:pPr>
        <w:pStyle w:val="ListParagraph"/>
        <w:numPr>
          <w:ilvl w:val="0"/>
          <w:numId w:val="17"/>
        </w:numPr>
        <w:spacing w:line="360" w:lineRule="auto"/>
        <w:rPr>
          <w:rFonts w:ascii="Avenir Next LT Pro" w:hAnsi="Avenir Next LT Pro"/>
          <w:sz w:val="22"/>
          <w:szCs w:val="22"/>
        </w:rPr>
      </w:pPr>
      <w:r w:rsidRPr="00606D6E">
        <w:rPr>
          <w:rFonts w:ascii="Avenir Next LT Pro" w:hAnsi="Avenir Next LT Pro"/>
          <w:sz w:val="22"/>
          <w:szCs w:val="22"/>
        </w:rPr>
        <w:t>arranging to meet pupils outside of school</w:t>
      </w:r>
    </w:p>
    <w:p w14:paraId="78285AD0" w14:textId="4BEA5ACC" w:rsidR="00606D6E" w:rsidRDefault="00606D6E" w:rsidP="00606D6E">
      <w:pPr>
        <w:pStyle w:val="ListParagraph"/>
        <w:numPr>
          <w:ilvl w:val="1"/>
          <w:numId w:val="16"/>
        </w:numPr>
        <w:spacing w:line="360" w:lineRule="auto"/>
        <w:rPr>
          <w:rFonts w:ascii="Avenir Next LT Pro" w:hAnsi="Avenir Next LT Pro"/>
          <w:sz w:val="22"/>
          <w:szCs w:val="22"/>
        </w:rPr>
      </w:pPr>
      <w:r w:rsidRPr="00606D6E">
        <w:rPr>
          <w:rFonts w:ascii="Avenir Next LT Pro" w:hAnsi="Avenir Next LT Pro"/>
          <w:sz w:val="22"/>
          <w:szCs w:val="22"/>
        </w:rPr>
        <w:t>Volunteers should not take or share any photos of pupils.</w:t>
      </w:r>
    </w:p>
    <w:p w14:paraId="2D1A93F0" w14:textId="77777777" w:rsidR="0009624C" w:rsidRPr="00606D6E" w:rsidRDefault="0009624C" w:rsidP="0009624C">
      <w:pPr>
        <w:pStyle w:val="ListParagraph"/>
        <w:spacing w:line="360" w:lineRule="auto"/>
        <w:ind w:left="792"/>
        <w:rPr>
          <w:rFonts w:ascii="Avenir Next LT Pro" w:hAnsi="Avenir Next LT Pro"/>
          <w:sz w:val="22"/>
          <w:szCs w:val="22"/>
        </w:rPr>
      </w:pPr>
    </w:p>
    <w:p w14:paraId="50429F54" w14:textId="0BCC0B9A" w:rsidR="00606D6E" w:rsidRPr="00606D6E" w:rsidRDefault="00606D6E" w:rsidP="00606D6E">
      <w:pPr>
        <w:pStyle w:val="ListParagraph"/>
        <w:numPr>
          <w:ilvl w:val="0"/>
          <w:numId w:val="16"/>
        </w:numPr>
        <w:rPr>
          <w:rFonts w:ascii="Avenir Next LT Pro" w:hAnsi="Avenir Next LT Pro"/>
          <w:sz w:val="22"/>
          <w:szCs w:val="22"/>
        </w:rPr>
      </w:pPr>
      <w:r w:rsidRPr="00606D6E">
        <w:rPr>
          <w:rFonts w:ascii="Avenir Next LT Pro" w:hAnsi="Avenir Next LT Pro"/>
          <w:b/>
          <w:bCs/>
          <w:sz w:val="22"/>
          <w:szCs w:val="22"/>
        </w:rPr>
        <w:t>Health and safety</w:t>
      </w:r>
    </w:p>
    <w:p w14:paraId="53BFBE50" w14:textId="77777777" w:rsidR="00606D6E" w:rsidRPr="00606D6E" w:rsidRDefault="00606D6E" w:rsidP="00606D6E">
      <w:pPr>
        <w:pStyle w:val="ListParagraph"/>
        <w:ind w:left="360"/>
        <w:rPr>
          <w:rFonts w:ascii="Avenir Next LT Pro" w:hAnsi="Avenir Next LT Pro"/>
          <w:sz w:val="22"/>
          <w:szCs w:val="22"/>
        </w:rPr>
      </w:pPr>
    </w:p>
    <w:p w14:paraId="26E729FE" w14:textId="77777777" w:rsidR="00606D6E" w:rsidRPr="00606D6E" w:rsidRDefault="00606D6E" w:rsidP="00606D6E">
      <w:pPr>
        <w:pStyle w:val="ListParagraph"/>
        <w:numPr>
          <w:ilvl w:val="1"/>
          <w:numId w:val="16"/>
        </w:numPr>
        <w:spacing w:line="360" w:lineRule="auto"/>
        <w:jc w:val="both"/>
        <w:rPr>
          <w:rFonts w:ascii="Avenir Next LT Pro" w:hAnsi="Avenir Next LT Pro"/>
          <w:sz w:val="22"/>
          <w:szCs w:val="22"/>
        </w:rPr>
      </w:pPr>
      <w:r w:rsidRPr="00606D6E">
        <w:rPr>
          <w:rFonts w:ascii="Avenir Next LT Pro" w:hAnsi="Avenir Next LT Pro"/>
          <w:sz w:val="22"/>
          <w:szCs w:val="22"/>
        </w:rPr>
        <w:t>Volunteers must abide by the Trust’s Health and Safety. </w:t>
      </w:r>
    </w:p>
    <w:p w14:paraId="0D42ABE6" w14:textId="77777777" w:rsidR="00606D6E" w:rsidRPr="00606D6E" w:rsidRDefault="00606D6E" w:rsidP="00606D6E">
      <w:pPr>
        <w:pStyle w:val="ListParagraph"/>
        <w:numPr>
          <w:ilvl w:val="1"/>
          <w:numId w:val="16"/>
        </w:numPr>
        <w:spacing w:line="360" w:lineRule="auto"/>
        <w:jc w:val="both"/>
        <w:rPr>
          <w:rFonts w:ascii="Avenir Next LT Pro" w:hAnsi="Avenir Next LT Pro"/>
          <w:sz w:val="22"/>
          <w:szCs w:val="22"/>
        </w:rPr>
      </w:pPr>
      <w:r w:rsidRPr="00606D6E">
        <w:rPr>
          <w:rFonts w:ascii="Avenir Next LT Pro" w:hAnsi="Avenir Next LT Pro"/>
          <w:sz w:val="22"/>
          <w:szCs w:val="22"/>
        </w:rPr>
        <w:t>Volunteers are not to administer first aid, except in an emergency where none of the designated first aiders are available.</w:t>
      </w:r>
    </w:p>
    <w:p w14:paraId="012DE1E6" w14:textId="77777777" w:rsidR="00606D6E" w:rsidRDefault="00606D6E" w:rsidP="00606D6E">
      <w:pPr>
        <w:pStyle w:val="ListParagraph"/>
        <w:numPr>
          <w:ilvl w:val="1"/>
          <w:numId w:val="16"/>
        </w:numPr>
        <w:spacing w:line="360" w:lineRule="auto"/>
        <w:jc w:val="both"/>
        <w:rPr>
          <w:rFonts w:ascii="Avenir Next LT Pro" w:hAnsi="Avenir Next LT Pro"/>
          <w:sz w:val="22"/>
          <w:szCs w:val="22"/>
        </w:rPr>
      </w:pPr>
      <w:r w:rsidRPr="00606D6E">
        <w:rPr>
          <w:rFonts w:ascii="Avenir Next LT Pro" w:hAnsi="Avenir Next LT Pro"/>
          <w:sz w:val="22"/>
          <w:szCs w:val="22"/>
        </w:rPr>
        <w:t>Volunteers must be familiar with the school’s fire safety and emergency evacuation procedures.</w:t>
      </w:r>
    </w:p>
    <w:p w14:paraId="6D40383A" w14:textId="77777777" w:rsidR="0009624C" w:rsidRDefault="0009624C" w:rsidP="0009624C">
      <w:pPr>
        <w:pStyle w:val="ListParagraph"/>
        <w:spacing w:line="360" w:lineRule="auto"/>
        <w:ind w:left="792"/>
        <w:jc w:val="both"/>
        <w:rPr>
          <w:rFonts w:ascii="Avenir Next LT Pro" w:hAnsi="Avenir Next LT Pro"/>
          <w:sz w:val="22"/>
          <w:szCs w:val="22"/>
        </w:rPr>
      </w:pPr>
    </w:p>
    <w:p w14:paraId="0E9F7870" w14:textId="5020FD3A" w:rsidR="00606D6E" w:rsidRPr="00606D6E" w:rsidRDefault="00606D6E" w:rsidP="00606D6E">
      <w:pPr>
        <w:pStyle w:val="ListParagraph"/>
        <w:spacing w:line="360" w:lineRule="auto"/>
        <w:ind w:left="792"/>
        <w:jc w:val="both"/>
        <w:rPr>
          <w:rFonts w:ascii="Avenir Next LT Pro" w:hAnsi="Avenir Next LT Pro"/>
          <w:sz w:val="22"/>
          <w:szCs w:val="22"/>
        </w:rPr>
      </w:pPr>
    </w:p>
    <w:p w14:paraId="348E2B08" w14:textId="7F6CDE77" w:rsidR="00606D6E" w:rsidRPr="00606D6E" w:rsidRDefault="00606D6E" w:rsidP="00606D6E">
      <w:pPr>
        <w:pStyle w:val="ListParagraph"/>
        <w:numPr>
          <w:ilvl w:val="0"/>
          <w:numId w:val="16"/>
        </w:numPr>
        <w:spacing w:line="360" w:lineRule="auto"/>
        <w:jc w:val="both"/>
        <w:rPr>
          <w:rFonts w:ascii="Avenir Next LT Pro" w:hAnsi="Avenir Next LT Pro"/>
          <w:sz w:val="22"/>
          <w:szCs w:val="22"/>
        </w:rPr>
      </w:pPr>
      <w:r w:rsidRPr="00606D6E">
        <w:rPr>
          <w:rFonts w:ascii="Avenir Next LT Pro" w:hAnsi="Avenir Next LT Pro"/>
          <w:b/>
          <w:bCs/>
          <w:sz w:val="22"/>
          <w:szCs w:val="22"/>
        </w:rPr>
        <w:lastRenderedPageBreak/>
        <w:t>Confidentiality</w:t>
      </w:r>
    </w:p>
    <w:p w14:paraId="4D15AFDE" w14:textId="77777777" w:rsidR="00606D6E" w:rsidRPr="00606D6E" w:rsidRDefault="00606D6E" w:rsidP="00606D6E">
      <w:pPr>
        <w:pStyle w:val="ListParagraph"/>
        <w:numPr>
          <w:ilvl w:val="1"/>
          <w:numId w:val="16"/>
        </w:numPr>
        <w:spacing w:line="360" w:lineRule="auto"/>
        <w:rPr>
          <w:rFonts w:ascii="Avenir Next LT Pro" w:hAnsi="Avenir Next LT Pro"/>
          <w:sz w:val="22"/>
          <w:szCs w:val="22"/>
        </w:rPr>
      </w:pPr>
      <w:r w:rsidRPr="00606D6E">
        <w:rPr>
          <w:rFonts w:ascii="Avenir Next LT Pro" w:hAnsi="Avenir Next LT Pro"/>
          <w:sz w:val="22"/>
          <w:szCs w:val="22"/>
        </w:rPr>
        <w:t>Information about pupils, parents and staff at the school is confidential, and should not be shared with anyone else. Volunteers shouldn’t discuss pupils with parents or other children. If parents approach volunteers for information, they should be directed to speak to a class teacher or the headteacher.</w:t>
      </w:r>
    </w:p>
    <w:p w14:paraId="5408A8F2" w14:textId="77777777" w:rsidR="00606D6E" w:rsidRPr="00606D6E" w:rsidRDefault="00606D6E" w:rsidP="00606D6E">
      <w:pPr>
        <w:ind w:left="-426"/>
        <w:rPr>
          <w:rFonts w:ascii="Avenir Next LT Pro" w:hAnsi="Avenir Next LT Pro"/>
          <w:sz w:val="22"/>
          <w:szCs w:val="22"/>
        </w:rPr>
      </w:pPr>
    </w:p>
    <w:p w14:paraId="6B4628D3" w14:textId="77777777" w:rsidR="00606D6E" w:rsidRPr="00606D6E" w:rsidRDefault="00606D6E" w:rsidP="00606D6E">
      <w:pPr>
        <w:pStyle w:val="ListParagraph"/>
        <w:ind w:left="360"/>
        <w:rPr>
          <w:rFonts w:ascii="Avenir Next LT Pro" w:hAnsi="Avenir Next LT Pro"/>
          <w:sz w:val="22"/>
          <w:szCs w:val="22"/>
        </w:rPr>
      </w:pPr>
      <w:r w:rsidRPr="00606D6E">
        <w:rPr>
          <w:rFonts w:ascii="Avenir Next LT Pro" w:hAnsi="Avenir Next LT Pro"/>
          <w:sz w:val="22"/>
          <w:szCs w:val="22"/>
        </w:rPr>
        <w:t>Failure to adhere to this Volunteer Agreement may result in the termination of the placement. In more serious cases, misconduct will be treated in line with Plymouth CAST’s Disciplinary Policy and Procedures. </w:t>
      </w:r>
    </w:p>
    <w:p w14:paraId="7D99097B" w14:textId="77777777" w:rsidR="00606D6E" w:rsidRPr="00606D6E" w:rsidRDefault="00606D6E" w:rsidP="00606D6E">
      <w:pPr>
        <w:ind w:left="-426"/>
        <w:rPr>
          <w:rFonts w:ascii="Avenir Next LT Pro" w:hAnsi="Avenir Next LT Pro"/>
          <w:sz w:val="22"/>
          <w:szCs w:val="22"/>
        </w:rPr>
      </w:pPr>
    </w:p>
    <w:tbl>
      <w:tblPr>
        <w:tblStyle w:val="TableGrid"/>
        <w:tblW w:w="0" w:type="auto"/>
        <w:tblInd w:w="-426" w:type="dxa"/>
        <w:tblLook w:val="04A0" w:firstRow="1" w:lastRow="0" w:firstColumn="1" w:lastColumn="0" w:noHBand="0" w:noVBand="1"/>
      </w:tblPr>
      <w:tblGrid>
        <w:gridCol w:w="4803"/>
        <w:gridCol w:w="4804"/>
      </w:tblGrid>
      <w:tr w:rsidR="00606D6E" w14:paraId="7FF705BF" w14:textId="77777777" w:rsidTr="00606D6E">
        <w:tc>
          <w:tcPr>
            <w:tcW w:w="4803" w:type="dxa"/>
          </w:tcPr>
          <w:p w14:paraId="23C115C3" w14:textId="141937B2" w:rsidR="00606D6E" w:rsidRDefault="00606D6E" w:rsidP="00606D6E">
            <w:pPr>
              <w:rPr>
                <w:rFonts w:ascii="Avenir Next LT Pro" w:hAnsi="Avenir Next LT Pro"/>
                <w:sz w:val="22"/>
                <w:szCs w:val="22"/>
              </w:rPr>
            </w:pPr>
            <w:r>
              <w:rPr>
                <w:rFonts w:ascii="Calibri" w:hAnsi="Calibri" w:cs="Calibri"/>
                <w:b/>
                <w:bCs/>
                <w:color w:val="000000"/>
              </w:rPr>
              <w:t>Volunteer name (printed)</w:t>
            </w:r>
          </w:p>
        </w:tc>
        <w:tc>
          <w:tcPr>
            <w:tcW w:w="4804" w:type="dxa"/>
          </w:tcPr>
          <w:p w14:paraId="416CA4B2" w14:textId="77777777" w:rsidR="00606D6E" w:rsidRDefault="00606D6E" w:rsidP="00606D6E">
            <w:pPr>
              <w:rPr>
                <w:rFonts w:ascii="Avenir Next LT Pro" w:hAnsi="Avenir Next LT Pro"/>
                <w:sz w:val="22"/>
                <w:szCs w:val="22"/>
              </w:rPr>
            </w:pPr>
          </w:p>
        </w:tc>
      </w:tr>
      <w:tr w:rsidR="00606D6E" w14:paraId="35789FD3" w14:textId="77777777" w:rsidTr="00606D6E">
        <w:tc>
          <w:tcPr>
            <w:tcW w:w="4803" w:type="dxa"/>
          </w:tcPr>
          <w:p w14:paraId="42A45C5C" w14:textId="267A5AFE" w:rsidR="00606D6E" w:rsidRDefault="00606D6E" w:rsidP="00606D6E">
            <w:pPr>
              <w:rPr>
                <w:rFonts w:ascii="Avenir Next LT Pro" w:hAnsi="Avenir Next LT Pro"/>
                <w:sz w:val="22"/>
                <w:szCs w:val="22"/>
              </w:rPr>
            </w:pPr>
            <w:r>
              <w:rPr>
                <w:rFonts w:ascii="Calibri" w:hAnsi="Calibri" w:cs="Calibri"/>
                <w:b/>
                <w:bCs/>
                <w:color w:val="000000"/>
              </w:rPr>
              <w:t>Volunteer signature</w:t>
            </w:r>
          </w:p>
        </w:tc>
        <w:tc>
          <w:tcPr>
            <w:tcW w:w="4804" w:type="dxa"/>
          </w:tcPr>
          <w:p w14:paraId="36780585" w14:textId="77777777" w:rsidR="00606D6E" w:rsidRDefault="00606D6E" w:rsidP="00606D6E">
            <w:pPr>
              <w:rPr>
                <w:rFonts w:ascii="Avenir Next LT Pro" w:hAnsi="Avenir Next LT Pro"/>
                <w:sz w:val="22"/>
                <w:szCs w:val="22"/>
              </w:rPr>
            </w:pPr>
          </w:p>
        </w:tc>
      </w:tr>
      <w:tr w:rsidR="00606D6E" w14:paraId="5AAF5B93" w14:textId="77777777" w:rsidTr="00606D6E">
        <w:tc>
          <w:tcPr>
            <w:tcW w:w="4803" w:type="dxa"/>
          </w:tcPr>
          <w:p w14:paraId="6F9839B1" w14:textId="3F018602" w:rsidR="00606D6E" w:rsidRDefault="00606D6E" w:rsidP="00606D6E">
            <w:pPr>
              <w:rPr>
                <w:rFonts w:ascii="Avenir Next LT Pro" w:hAnsi="Avenir Next LT Pro"/>
                <w:sz w:val="22"/>
                <w:szCs w:val="22"/>
              </w:rPr>
            </w:pPr>
            <w:r>
              <w:rPr>
                <w:rFonts w:ascii="Calibri" w:hAnsi="Calibri" w:cs="Calibri"/>
                <w:b/>
                <w:bCs/>
                <w:color w:val="000000"/>
              </w:rPr>
              <w:t>Date</w:t>
            </w:r>
          </w:p>
        </w:tc>
        <w:tc>
          <w:tcPr>
            <w:tcW w:w="4804" w:type="dxa"/>
          </w:tcPr>
          <w:p w14:paraId="3DEA258D" w14:textId="77777777" w:rsidR="00606D6E" w:rsidRDefault="00606D6E" w:rsidP="00606D6E">
            <w:pPr>
              <w:rPr>
                <w:rFonts w:ascii="Avenir Next LT Pro" w:hAnsi="Avenir Next LT Pro"/>
                <w:sz w:val="22"/>
                <w:szCs w:val="22"/>
              </w:rPr>
            </w:pPr>
          </w:p>
        </w:tc>
      </w:tr>
      <w:tr w:rsidR="00606D6E" w14:paraId="23A1EB4E" w14:textId="77777777" w:rsidTr="00606D6E">
        <w:tc>
          <w:tcPr>
            <w:tcW w:w="4803" w:type="dxa"/>
          </w:tcPr>
          <w:p w14:paraId="14590FF0" w14:textId="387EDC5C" w:rsidR="00606D6E" w:rsidRDefault="00606D6E" w:rsidP="00606D6E">
            <w:pPr>
              <w:rPr>
                <w:rFonts w:ascii="Avenir Next LT Pro" w:hAnsi="Avenir Next LT Pro"/>
                <w:sz w:val="22"/>
                <w:szCs w:val="22"/>
              </w:rPr>
            </w:pPr>
            <w:r>
              <w:rPr>
                <w:rFonts w:ascii="Calibri" w:hAnsi="Calibri" w:cs="Calibri"/>
                <w:b/>
                <w:bCs/>
                <w:color w:val="000000"/>
              </w:rPr>
              <w:t>Headteacher/Line Manager name (printed)</w:t>
            </w:r>
          </w:p>
        </w:tc>
        <w:tc>
          <w:tcPr>
            <w:tcW w:w="4804" w:type="dxa"/>
          </w:tcPr>
          <w:p w14:paraId="37C5357E" w14:textId="77777777" w:rsidR="00606D6E" w:rsidRDefault="00606D6E" w:rsidP="00606D6E">
            <w:pPr>
              <w:rPr>
                <w:rFonts w:ascii="Avenir Next LT Pro" w:hAnsi="Avenir Next LT Pro"/>
                <w:sz w:val="22"/>
                <w:szCs w:val="22"/>
              </w:rPr>
            </w:pPr>
          </w:p>
        </w:tc>
      </w:tr>
      <w:tr w:rsidR="00606D6E" w14:paraId="2D3C73D4" w14:textId="77777777" w:rsidTr="00606D6E">
        <w:tc>
          <w:tcPr>
            <w:tcW w:w="4803" w:type="dxa"/>
          </w:tcPr>
          <w:p w14:paraId="15CCE296" w14:textId="75D882E5" w:rsidR="00606D6E" w:rsidRDefault="00606D6E" w:rsidP="00606D6E">
            <w:pPr>
              <w:rPr>
                <w:rFonts w:ascii="Avenir Next LT Pro" w:hAnsi="Avenir Next LT Pro"/>
                <w:sz w:val="22"/>
                <w:szCs w:val="22"/>
              </w:rPr>
            </w:pPr>
            <w:r>
              <w:rPr>
                <w:rFonts w:ascii="Calibri" w:hAnsi="Calibri" w:cs="Calibri"/>
                <w:b/>
                <w:bCs/>
                <w:color w:val="000000"/>
              </w:rPr>
              <w:t>Headteacher/Line Manager signature</w:t>
            </w:r>
          </w:p>
        </w:tc>
        <w:tc>
          <w:tcPr>
            <w:tcW w:w="4804" w:type="dxa"/>
          </w:tcPr>
          <w:p w14:paraId="701D4066" w14:textId="77777777" w:rsidR="00606D6E" w:rsidRDefault="00606D6E" w:rsidP="00606D6E">
            <w:pPr>
              <w:rPr>
                <w:rFonts w:ascii="Avenir Next LT Pro" w:hAnsi="Avenir Next LT Pro"/>
                <w:sz w:val="22"/>
                <w:szCs w:val="22"/>
              </w:rPr>
            </w:pPr>
          </w:p>
        </w:tc>
      </w:tr>
      <w:tr w:rsidR="00606D6E" w14:paraId="7C0249CA" w14:textId="77777777" w:rsidTr="00606D6E">
        <w:tc>
          <w:tcPr>
            <w:tcW w:w="4803" w:type="dxa"/>
          </w:tcPr>
          <w:p w14:paraId="03345FB7" w14:textId="0E22845B" w:rsidR="00606D6E" w:rsidRDefault="00606D6E" w:rsidP="00606D6E">
            <w:pPr>
              <w:rPr>
                <w:rFonts w:ascii="Avenir Next LT Pro" w:hAnsi="Avenir Next LT Pro"/>
                <w:sz w:val="22"/>
                <w:szCs w:val="22"/>
              </w:rPr>
            </w:pPr>
            <w:r>
              <w:rPr>
                <w:rFonts w:ascii="Calibri" w:hAnsi="Calibri" w:cs="Calibri"/>
                <w:b/>
                <w:bCs/>
                <w:color w:val="000000"/>
              </w:rPr>
              <w:t>Date</w:t>
            </w:r>
          </w:p>
        </w:tc>
        <w:tc>
          <w:tcPr>
            <w:tcW w:w="4804" w:type="dxa"/>
          </w:tcPr>
          <w:p w14:paraId="0B489ED7" w14:textId="77777777" w:rsidR="00606D6E" w:rsidRDefault="00606D6E" w:rsidP="00606D6E">
            <w:pPr>
              <w:rPr>
                <w:rFonts w:ascii="Avenir Next LT Pro" w:hAnsi="Avenir Next LT Pro"/>
                <w:sz w:val="22"/>
                <w:szCs w:val="22"/>
              </w:rPr>
            </w:pPr>
          </w:p>
        </w:tc>
      </w:tr>
    </w:tbl>
    <w:p w14:paraId="6A501D91" w14:textId="77777777" w:rsidR="00606D6E" w:rsidRPr="001A7462" w:rsidRDefault="00606D6E">
      <w:pPr>
        <w:ind w:left="-426"/>
        <w:rPr>
          <w:rFonts w:ascii="Avenir Next LT Pro" w:hAnsi="Avenir Next LT Pro"/>
          <w:sz w:val="22"/>
          <w:szCs w:val="22"/>
        </w:rPr>
      </w:pPr>
    </w:p>
    <w:p w14:paraId="6E7D8E84" w14:textId="77777777" w:rsidR="001A7462" w:rsidRDefault="001A7462" w:rsidP="001A7462">
      <w:pPr>
        <w:ind w:left="-426"/>
        <w:jc w:val="center"/>
        <w:rPr>
          <w:rFonts w:ascii="Avenir Next LT Pro" w:hAnsi="Avenir Next LT Pro"/>
          <w:b/>
          <w:bCs/>
          <w:sz w:val="22"/>
          <w:szCs w:val="22"/>
          <w:u w:val="single"/>
        </w:rPr>
      </w:pPr>
    </w:p>
    <w:p w14:paraId="648D5937" w14:textId="77777777" w:rsidR="001A7462" w:rsidRPr="001A7462" w:rsidRDefault="001A7462" w:rsidP="001A7462">
      <w:pPr>
        <w:ind w:left="-426"/>
        <w:jc w:val="center"/>
        <w:rPr>
          <w:rFonts w:ascii="Avenir Next LT Pro" w:hAnsi="Avenir Next LT Pro"/>
          <w:b/>
          <w:bCs/>
          <w:sz w:val="22"/>
          <w:szCs w:val="22"/>
          <w:u w:val="single"/>
        </w:rPr>
      </w:pPr>
    </w:p>
    <w:p w14:paraId="6330ECCA" w14:textId="77777777" w:rsidR="001A7462" w:rsidRPr="001A7462" w:rsidRDefault="001A7462">
      <w:pPr>
        <w:ind w:left="-426"/>
        <w:rPr>
          <w:rFonts w:ascii="Avenir Next LT Pro" w:hAnsi="Avenir Next LT Pro"/>
          <w:sz w:val="22"/>
          <w:szCs w:val="22"/>
        </w:rPr>
      </w:pPr>
    </w:p>
    <w:p w14:paraId="0E701F3D" w14:textId="77777777" w:rsidR="001A7462" w:rsidRPr="001A7462" w:rsidRDefault="001A7462">
      <w:pPr>
        <w:ind w:left="-426"/>
        <w:rPr>
          <w:rFonts w:ascii="Avenir Next LT Pro" w:hAnsi="Avenir Next LT Pro"/>
        </w:rPr>
      </w:pPr>
    </w:p>
    <w:p w14:paraId="20EDD61D" w14:textId="77777777" w:rsidR="00445782" w:rsidRPr="001A7462" w:rsidRDefault="00445782">
      <w:pPr>
        <w:spacing w:line="240" w:lineRule="auto"/>
        <w:ind w:left="-426"/>
        <w:rPr>
          <w:rFonts w:ascii="Avenir Next LT Pro" w:hAnsi="Avenir Next LT Pro"/>
          <w:sz w:val="22"/>
          <w:szCs w:val="22"/>
        </w:rPr>
      </w:pPr>
    </w:p>
    <w:sectPr w:rsidR="00445782" w:rsidRPr="001A7462" w:rsidSect="007E5A54">
      <w:headerReference w:type="default" r:id="rId8"/>
      <w:footerReference w:type="default" r:id="rId9"/>
      <w:pgSz w:w="11906" w:h="16838"/>
      <w:pgMar w:top="1440" w:right="849" w:bottom="1440" w:left="1440" w:header="330" w:footer="256"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E972AA" w14:textId="77777777" w:rsidR="00421C1F" w:rsidRDefault="00421C1F">
      <w:pPr>
        <w:spacing w:after="0" w:line="240" w:lineRule="auto"/>
      </w:pPr>
      <w:r>
        <w:separator/>
      </w:r>
    </w:p>
  </w:endnote>
  <w:endnote w:type="continuationSeparator" w:id="0">
    <w:p w14:paraId="76CECDB3" w14:textId="77777777" w:rsidR="00421C1F" w:rsidRDefault="00421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226B755F-4578-471D-8859-C7225E3FBD67}"/>
    <w:embedBold r:id="rId2" w:fontKey="{ED3F0449-41A0-4A84-BA99-6104C43154FC}"/>
    <w:embedItalic r:id="rId3" w:fontKey="{978DAC66-2F8F-44D1-94ED-5DCCC3AB56A9}"/>
  </w:font>
  <w:font w:name="Aptos Display">
    <w:charset w:val="00"/>
    <w:family w:val="swiss"/>
    <w:pitch w:val="variable"/>
    <w:sig w:usb0="20000287" w:usb1="00000003" w:usb2="00000000" w:usb3="00000000" w:csb0="0000019F" w:csb1="00000000"/>
    <w:embedRegular r:id="rId4" w:fontKey="{48610657-733E-4E07-99E7-0DA5E08B2333}"/>
  </w:font>
  <w:font w:name="Avenir Next LT Pro">
    <w:charset w:val="00"/>
    <w:family w:val="swiss"/>
    <w:pitch w:val="variable"/>
    <w:sig w:usb0="800000EF" w:usb1="5000204A" w:usb2="00000000" w:usb3="00000000" w:csb0="00000093" w:csb1="00000000"/>
    <w:embedRegular r:id="rId5" w:fontKey="{AABF94A6-9722-4D0C-8011-BFDB00FDEAC3}"/>
    <w:embedBold r:id="rId6" w:fontKey="{120F2337-B6FB-49D2-A175-93F877B5219C}"/>
  </w:font>
  <w:font w:name="Calibri">
    <w:panose1 w:val="020F0502020204030204"/>
    <w:charset w:val="00"/>
    <w:family w:val="swiss"/>
    <w:pitch w:val="variable"/>
    <w:sig w:usb0="E4002EFF" w:usb1="C000247B" w:usb2="00000009" w:usb3="00000000" w:csb0="000001FF" w:csb1="00000000"/>
    <w:embedBold r:id="rId7" w:fontKey="{6B609EE0-4DB7-48E1-B4E6-70E1E2D65E62}"/>
  </w:font>
  <w:font w:name="Montserrat">
    <w:charset w:val="00"/>
    <w:family w:val="auto"/>
    <w:pitch w:val="variable"/>
    <w:sig w:usb0="2000020F" w:usb1="00000003" w:usb2="00000000" w:usb3="00000000" w:csb0="00000197" w:csb1="00000000"/>
    <w:embedRegular r:id="rId8" w:fontKey="{D7EBBDA7-2A32-4B54-AFB0-EAEE305CF004}"/>
    <w:embedBold r:id="rId9" w:fontKey="{B3FF4BAC-FFB7-4E1D-97ED-7833ACC7BD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DBF10" w14:textId="77777777" w:rsidR="00445782" w:rsidRDefault="00445782">
    <w:pPr>
      <w:pBdr>
        <w:top w:val="nil"/>
        <w:left w:val="nil"/>
        <w:bottom w:val="nil"/>
        <w:right w:val="nil"/>
        <w:between w:val="nil"/>
      </w:pBdr>
      <w:tabs>
        <w:tab w:val="center" w:pos="4513"/>
        <w:tab w:val="right" w:pos="9026"/>
      </w:tabs>
      <w:spacing w:after="0" w:line="240" w:lineRule="auto"/>
      <w:rPr>
        <w:rFonts w:ascii="Montserrat" w:eastAsia="Montserrat" w:hAnsi="Montserrat" w:cs="Montserrat"/>
        <w:color w:val="000000"/>
        <w:sz w:val="16"/>
        <w:szCs w:val="16"/>
      </w:rPr>
    </w:pPr>
  </w:p>
  <w:p w14:paraId="56D795D6" w14:textId="77777777" w:rsidR="00445782" w:rsidRDefault="00000000">
    <w:pPr>
      <w:pBdr>
        <w:top w:val="nil"/>
        <w:left w:val="nil"/>
        <w:bottom w:val="nil"/>
        <w:right w:val="nil"/>
        <w:between w:val="nil"/>
      </w:pBdr>
      <w:tabs>
        <w:tab w:val="center" w:pos="4513"/>
        <w:tab w:val="right" w:pos="9026"/>
      </w:tabs>
      <w:spacing w:after="0" w:line="240" w:lineRule="auto"/>
      <w:jc w:val="right"/>
      <w:rPr>
        <w:rFonts w:ascii="Montserrat" w:eastAsia="Montserrat" w:hAnsi="Montserrat" w:cs="Montserrat"/>
        <w:color w:val="00516B"/>
        <w:sz w:val="16"/>
        <w:szCs w:val="16"/>
      </w:rPr>
    </w:pPr>
    <w:r>
      <w:rPr>
        <w:rFonts w:ascii="Montserrat" w:eastAsia="Montserrat" w:hAnsi="Montserrat" w:cs="Montserrat"/>
        <w:color w:val="88ACB9"/>
        <w:sz w:val="16"/>
        <w:szCs w:val="16"/>
      </w:rPr>
      <w:t xml:space="preserve">w: </w:t>
    </w:r>
    <w:r>
      <w:rPr>
        <w:rFonts w:ascii="Montserrat" w:eastAsia="Montserrat" w:hAnsi="Montserrat" w:cs="Montserrat"/>
        <w:color w:val="00395C"/>
        <w:sz w:val="16"/>
        <w:szCs w:val="16"/>
      </w:rPr>
      <w:t xml:space="preserve">plymouthcast.org.uk   </w:t>
    </w:r>
    <w:r>
      <w:rPr>
        <w:rFonts w:ascii="Montserrat" w:eastAsia="Montserrat" w:hAnsi="Montserrat" w:cs="Montserrat"/>
        <w:color w:val="88ACB9"/>
        <w:sz w:val="16"/>
        <w:szCs w:val="16"/>
      </w:rPr>
      <w:t xml:space="preserve">|   e: </w:t>
    </w:r>
    <w:r>
      <w:rPr>
        <w:rFonts w:ascii="Montserrat" w:eastAsia="Montserrat" w:hAnsi="Montserrat" w:cs="Montserrat"/>
        <w:color w:val="00395C"/>
        <w:sz w:val="16"/>
        <w:szCs w:val="16"/>
      </w:rPr>
      <w:t>admin@plymouthcast.org.uk |</w:t>
    </w:r>
    <w:r>
      <w:rPr>
        <w:rFonts w:ascii="Montserrat" w:eastAsia="Montserrat" w:hAnsi="Montserrat" w:cs="Montserrat"/>
        <w:color w:val="88ACB9"/>
        <w:sz w:val="16"/>
        <w:szCs w:val="16"/>
      </w:rPr>
      <w:t xml:space="preserve">   t: </w:t>
    </w:r>
    <w:r>
      <w:rPr>
        <w:rFonts w:ascii="Montserrat" w:eastAsia="Montserrat" w:hAnsi="Montserrat" w:cs="Montserrat"/>
        <w:color w:val="00516B"/>
        <w:sz w:val="16"/>
        <w:szCs w:val="16"/>
      </w:rPr>
      <w:t>01752 686710</w:t>
    </w:r>
  </w:p>
  <w:p w14:paraId="279C2875" w14:textId="77777777" w:rsidR="00445782" w:rsidRDefault="00000000">
    <w:pPr>
      <w:pBdr>
        <w:top w:val="nil"/>
        <w:left w:val="nil"/>
        <w:bottom w:val="nil"/>
        <w:right w:val="nil"/>
        <w:between w:val="nil"/>
      </w:pBdr>
      <w:tabs>
        <w:tab w:val="center" w:pos="4513"/>
        <w:tab w:val="right" w:pos="9026"/>
      </w:tabs>
      <w:spacing w:before="240" w:after="0" w:line="276" w:lineRule="auto"/>
      <w:jc w:val="right"/>
      <w:rPr>
        <w:rFonts w:ascii="Montserrat" w:eastAsia="Montserrat" w:hAnsi="Montserrat" w:cs="Montserrat"/>
        <w:color w:val="00516B"/>
        <w:sz w:val="12"/>
        <w:szCs w:val="12"/>
      </w:rPr>
    </w:pPr>
    <w:r>
      <w:rPr>
        <w:rFonts w:ascii="Montserrat" w:eastAsia="Montserrat" w:hAnsi="Montserrat" w:cs="Montserrat"/>
        <w:color w:val="00516B"/>
        <w:sz w:val="12"/>
        <w:szCs w:val="12"/>
      </w:rPr>
      <w:t>Plymouth CAST is a trading name of Plymouth CAST Ltd. VAT Number: 163038231. Company Number: 08438686.</w:t>
    </w:r>
    <w:r>
      <w:rPr>
        <w:rFonts w:ascii="Montserrat" w:eastAsia="Montserrat" w:hAnsi="Montserrat" w:cs="Montserrat"/>
        <w:color w:val="00516B"/>
        <w:sz w:val="12"/>
        <w:szCs w:val="12"/>
      </w:rPr>
      <w:br/>
      <w:t>A list of directors is available on request. Registered Address: Plymouth CAST Ltd, Edmund Rice Building, St Boniface’s RC College,</w:t>
    </w:r>
    <w:r>
      <w:rPr>
        <w:rFonts w:ascii="Montserrat" w:eastAsia="Montserrat" w:hAnsi="Montserrat" w:cs="Montserrat"/>
        <w:color w:val="00516B"/>
        <w:sz w:val="12"/>
        <w:szCs w:val="12"/>
      </w:rPr>
      <w:br/>
      <w:t xml:space="preserve">21 Boniface Lane, </w:t>
    </w:r>
    <w:proofErr w:type="spellStart"/>
    <w:r>
      <w:rPr>
        <w:rFonts w:ascii="Montserrat" w:eastAsia="Montserrat" w:hAnsi="Montserrat" w:cs="Montserrat"/>
        <w:color w:val="00516B"/>
        <w:sz w:val="12"/>
        <w:szCs w:val="12"/>
      </w:rPr>
      <w:t>Manadon</w:t>
    </w:r>
    <w:proofErr w:type="spellEnd"/>
    <w:r>
      <w:rPr>
        <w:rFonts w:ascii="Montserrat" w:eastAsia="Montserrat" w:hAnsi="Montserrat" w:cs="Montserrat"/>
        <w:color w:val="00516B"/>
        <w:sz w:val="12"/>
        <w:szCs w:val="12"/>
      </w:rPr>
      <w:t xml:space="preserve"> Park, Crownhill, Plymouth, Devon, PL5 3AG</w:t>
    </w:r>
    <w:r>
      <w:rPr>
        <w:noProof/>
      </w:rPr>
      <w:drawing>
        <wp:anchor distT="0" distB="0" distL="114300" distR="114300" simplePos="0" relativeHeight="251659264" behindDoc="0" locked="0" layoutInCell="1" hidden="0" allowOverlap="1" wp14:anchorId="38F04025" wp14:editId="73D98C40">
          <wp:simplePos x="0" y="0"/>
          <wp:positionH relativeFrom="column">
            <wp:posOffset>-906779</wp:posOffset>
          </wp:positionH>
          <wp:positionV relativeFrom="paragraph">
            <wp:posOffset>382905</wp:posOffset>
          </wp:positionV>
          <wp:extent cx="1528353" cy="245942"/>
          <wp:effectExtent l="0" t="0" r="0" b="0"/>
          <wp:wrapNone/>
          <wp:docPr id="19964573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28353" cy="24594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1FC176" w14:textId="77777777" w:rsidR="00421C1F" w:rsidRDefault="00421C1F">
      <w:pPr>
        <w:spacing w:after="0" w:line="240" w:lineRule="auto"/>
      </w:pPr>
      <w:r>
        <w:separator/>
      </w:r>
    </w:p>
  </w:footnote>
  <w:footnote w:type="continuationSeparator" w:id="0">
    <w:p w14:paraId="6EADBE0B" w14:textId="77777777" w:rsidR="00421C1F" w:rsidRDefault="00421C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3F019" w14:textId="77777777" w:rsidR="00445782" w:rsidRDefault="00000000">
    <w:pPr>
      <w:pBdr>
        <w:top w:val="nil"/>
        <w:left w:val="nil"/>
        <w:bottom w:val="nil"/>
        <w:right w:val="nil"/>
        <w:between w:val="nil"/>
      </w:pBdr>
      <w:tabs>
        <w:tab w:val="center" w:pos="4513"/>
        <w:tab w:val="right" w:pos="9026"/>
      </w:tabs>
      <w:spacing w:after="0" w:line="312" w:lineRule="auto"/>
      <w:ind w:firstLine="1440"/>
      <w:jc w:val="right"/>
      <w:rPr>
        <w:rFonts w:ascii="Montserrat" w:eastAsia="Montserrat" w:hAnsi="Montserrat" w:cs="Montserrat"/>
        <w:b/>
        <w:color w:val="00395C"/>
        <w:sz w:val="18"/>
        <w:szCs w:val="18"/>
      </w:rPr>
    </w:pPr>
    <w:r>
      <w:rPr>
        <w:rFonts w:ascii="Montserrat" w:eastAsia="Montserrat" w:hAnsi="Montserrat" w:cs="Montserrat"/>
        <w:b/>
        <w:color w:val="00395C"/>
        <w:sz w:val="18"/>
        <w:szCs w:val="18"/>
      </w:rPr>
      <w:t xml:space="preserve"> Plymouth CAST</w:t>
    </w:r>
    <w:r>
      <w:rPr>
        <w:noProof/>
      </w:rPr>
      <w:drawing>
        <wp:anchor distT="0" distB="0" distL="114300" distR="114300" simplePos="0" relativeHeight="251658240" behindDoc="0" locked="0" layoutInCell="1" hidden="0" allowOverlap="1" wp14:anchorId="2BC16DF1" wp14:editId="36A37C9C">
          <wp:simplePos x="0" y="0"/>
          <wp:positionH relativeFrom="column">
            <wp:posOffset>-784859</wp:posOffset>
          </wp:positionH>
          <wp:positionV relativeFrom="paragraph">
            <wp:posOffset>-76199</wp:posOffset>
          </wp:positionV>
          <wp:extent cx="1674240" cy="687070"/>
          <wp:effectExtent l="0" t="0" r="0" b="0"/>
          <wp:wrapNone/>
          <wp:docPr id="19964573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74240" cy="687070"/>
                  </a:xfrm>
                  <a:prstGeom prst="rect">
                    <a:avLst/>
                  </a:prstGeom>
                  <a:ln/>
                </pic:spPr>
              </pic:pic>
            </a:graphicData>
          </a:graphic>
        </wp:anchor>
      </w:drawing>
    </w:r>
  </w:p>
  <w:p w14:paraId="42EEC074" w14:textId="77777777" w:rsidR="00445782" w:rsidRDefault="00000000">
    <w:pPr>
      <w:pBdr>
        <w:top w:val="nil"/>
        <w:left w:val="nil"/>
        <w:bottom w:val="nil"/>
        <w:right w:val="nil"/>
        <w:between w:val="nil"/>
      </w:pBdr>
      <w:tabs>
        <w:tab w:val="center" w:pos="4513"/>
        <w:tab w:val="right" w:pos="9026"/>
      </w:tabs>
      <w:spacing w:after="0" w:line="312" w:lineRule="auto"/>
      <w:jc w:val="right"/>
      <w:rPr>
        <w:rFonts w:ascii="Montserrat" w:eastAsia="Montserrat" w:hAnsi="Montserrat" w:cs="Montserrat"/>
        <w:color w:val="00395C"/>
        <w:sz w:val="18"/>
        <w:szCs w:val="18"/>
      </w:rPr>
    </w:pPr>
    <w:r>
      <w:rPr>
        <w:rFonts w:ascii="Montserrat" w:eastAsia="Montserrat" w:hAnsi="Montserrat" w:cs="Montserrat"/>
        <w:color w:val="00395C"/>
        <w:sz w:val="18"/>
        <w:szCs w:val="18"/>
      </w:rPr>
      <w:t xml:space="preserve"> </w:t>
    </w:r>
    <w:r>
      <w:rPr>
        <w:rFonts w:ascii="Montserrat" w:eastAsia="Montserrat" w:hAnsi="Montserrat" w:cs="Montserrat"/>
        <w:color w:val="00395C"/>
        <w:sz w:val="18"/>
        <w:szCs w:val="18"/>
      </w:rPr>
      <w:tab/>
      <w:t>Edmund Rice Building, St Boniface’s RC College,</w:t>
    </w:r>
  </w:p>
  <w:p w14:paraId="5C5A0605" w14:textId="77777777" w:rsidR="00445782" w:rsidRDefault="00000000">
    <w:pPr>
      <w:pBdr>
        <w:top w:val="nil"/>
        <w:left w:val="nil"/>
        <w:bottom w:val="nil"/>
        <w:right w:val="nil"/>
        <w:between w:val="nil"/>
      </w:pBdr>
      <w:tabs>
        <w:tab w:val="center" w:pos="4513"/>
        <w:tab w:val="right" w:pos="9026"/>
      </w:tabs>
      <w:spacing w:after="0" w:line="312" w:lineRule="auto"/>
      <w:jc w:val="right"/>
      <w:rPr>
        <w:rFonts w:ascii="Montserrat" w:eastAsia="Montserrat" w:hAnsi="Montserrat" w:cs="Montserrat"/>
        <w:color w:val="00395C"/>
        <w:sz w:val="18"/>
        <w:szCs w:val="18"/>
      </w:rPr>
    </w:pPr>
    <w:r>
      <w:rPr>
        <w:rFonts w:ascii="Montserrat" w:eastAsia="Montserrat" w:hAnsi="Montserrat" w:cs="Montserrat"/>
        <w:color w:val="00395C"/>
        <w:sz w:val="18"/>
        <w:szCs w:val="18"/>
      </w:rPr>
      <w:t xml:space="preserve">21 Boniface Lane, </w:t>
    </w:r>
    <w:proofErr w:type="spellStart"/>
    <w:r>
      <w:rPr>
        <w:rFonts w:ascii="Montserrat" w:eastAsia="Montserrat" w:hAnsi="Montserrat" w:cs="Montserrat"/>
        <w:color w:val="00395C"/>
        <w:sz w:val="18"/>
        <w:szCs w:val="18"/>
      </w:rPr>
      <w:t>Manadon</w:t>
    </w:r>
    <w:proofErr w:type="spellEnd"/>
    <w:r>
      <w:rPr>
        <w:rFonts w:ascii="Montserrat" w:eastAsia="Montserrat" w:hAnsi="Montserrat" w:cs="Montserrat"/>
        <w:color w:val="00395C"/>
        <w:sz w:val="18"/>
        <w:szCs w:val="18"/>
      </w:rPr>
      <w:t xml:space="preserve"> Park, Crownhill,</w:t>
    </w:r>
  </w:p>
  <w:p w14:paraId="04A5CC88" w14:textId="77777777" w:rsidR="00445782" w:rsidRDefault="00000000">
    <w:pPr>
      <w:pBdr>
        <w:top w:val="nil"/>
        <w:left w:val="nil"/>
        <w:bottom w:val="nil"/>
        <w:right w:val="nil"/>
        <w:between w:val="nil"/>
      </w:pBdr>
      <w:tabs>
        <w:tab w:val="center" w:pos="4513"/>
        <w:tab w:val="right" w:pos="9026"/>
      </w:tabs>
      <w:spacing w:after="0" w:line="312" w:lineRule="auto"/>
      <w:jc w:val="right"/>
      <w:rPr>
        <w:rFonts w:ascii="Montserrat" w:eastAsia="Montserrat" w:hAnsi="Montserrat" w:cs="Montserrat"/>
        <w:color w:val="00395C"/>
        <w:sz w:val="18"/>
        <w:szCs w:val="18"/>
      </w:rPr>
    </w:pPr>
    <w:r>
      <w:rPr>
        <w:rFonts w:ascii="Montserrat" w:eastAsia="Montserrat" w:hAnsi="Montserrat" w:cs="Montserrat"/>
        <w:color w:val="00395C"/>
        <w:sz w:val="18"/>
        <w:szCs w:val="18"/>
      </w:rPr>
      <w:t>Plymouth, Devon,</w:t>
    </w:r>
  </w:p>
  <w:p w14:paraId="67A4214B" w14:textId="77777777" w:rsidR="00445782" w:rsidRDefault="00000000">
    <w:pPr>
      <w:pBdr>
        <w:top w:val="nil"/>
        <w:left w:val="nil"/>
        <w:bottom w:val="nil"/>
        <w:right w:val="nil"/>
        <w:between w:val="nil"/>
      </w:pBdr>
      <w:tabs>
        <w:tab w:val="center" w:pos="4513"/>
        <w:tab w:val="right" w:pos="9026"/>
      </w:tabs>
      <w:spacing w:after="0" w:line="312" w:lineRule="auto"/>
      <w:jc w:val="right"/>
      <w:rPr>
        <w:rFonts w:ascii="Montserrat" w:eastAsia="Montserrat" w:hAnsi="Montserrat" w:cs="Montserrat"/>
        <w:color w:val="00395C"/>
        <w:sz w:val="18"/>
        <w:szCs w:val="18"/>
      </w:rPr>
    </w:pPr>
    <w:r>
      <w:rPr>
        <w:rFonts w:ascii="Montserrat" w:eastAsia="Montserrat" w:hAnsi="Montserrat" w:cs="Montserrat"/>
        <w:color w:val="00395C"/>
        <w:sz w:val="18"/>
        <w:szCs w:val="18"/>
      </w:rPr>
      <w:t>PL5 3AG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B3738"/>
    <w:multiLevelType w:val="multilevel"/>
    <w:tmpl w:val="1D78D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8135E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A5B4041"/>
    <w:multiLevelType w:val="multilevel"/>
    <w:tmpl w:val="9DD8D7B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F677D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1904C7C"/>
    <w:multiLevelType w:val="multilevel"/>
    <w:tmpl w:val="CEF051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49242B"/>
    <w:multiLevelType w:val="multilevel"/>
    <w:tmpl w:val="61E40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870E9F"/>
    <w:multiLevelType w:val="hybridMultilevel"/>
    <w:tmpl w:val="5F7C9186"/>
    <w:lvl w:ilvl="0" w:tplc="0809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27D1044"/>
    <w:multiLevelType w:val="hybridMultilevel"/>
    <w:tmpl w:val="7CEE337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45D6814"/>
    <w:multiLevelType w:val="hybridMultilevel"/>
    <w:tmpl w:val="1A1AD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B6339B"/>
    <w:multiLevelType w:val="multilevel"/>
    <w:tmpl w:val="E3A60E0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AED0C05"/>
    <w:multiLevelType w:val="multilevel"/>
    <w:tmpl w:val="AC106D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D8165D3"/>
    <w:multiLevelType w:val="multilevel"/>
    <w:tmpl w:val="0809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6C856D1"/>
    <w:multiLevelType w:val="hybridMultilevel"/>
    <w:tmpl w:val="AFD8A108"/>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3" w15:restartNumberingAfterBreak="0">
    <w:nsid w:val="6C6405D7"/>
    <w:multiLevelType w:val="multilevel"/>
    <w:tmpl w:val="7F3EF7A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92603562">
    <w:abstractNumId w:val="8"/>
  </w:num>
  <w:num w:numId="2" w16cid:durableId="2124690208">
    <w:abstractNumId w:val="4"/>
  </w:num>
  <w:num w:numId="3" w16cid:durableId="556091855">
    <w:abstractNumId w:val="0"/>
  </w:num>
  <w:num w:numId="4" w16cid:durableId="1903519598">
    <w:abstractNumId w:val="10"/>
    <w:lvlOverride w:ilvl="0">
      <w:lvl w:ilvl="0">
        <w:numFmt w:val="decimal"/>
        <w:lvlText w:val="%1."/>
        <w:lvlJc w:val="left"/>
      </w:lvl>
    </w:lvlOverride>
  </w:num>
  <w:num w:numId="5" w16cid:durableId="1917207743">
    <w:abstractNumId w:val="13"/>
  </w:num>
  <w:num w:numId="6" w16cid:durableId="2036029634">
    <w:abstractNumId w:val="13"/>
    <w:lvlOverride w:ilvl="0">
      <w:lvl w:ilvl="0">
        <w:numFmt w:val="decimal"/>
        <w:lvlText w:val="%1."/>
        <w:lvlJc w:val="left"/>
      </w:lvl>
    </w:lvlOverride>
  </w:num>
  <w:num w:numId="7" w16cid:durableId="1732265210">
    <w:abstractNumId w:val="13"/>
    <w:lvlOverride w:ilvl="0">
      <w:lvl w:ilvl="0">
        <w:numFmt w:val="decimal"/>
        <w:lvlText w:val="%1."/>
        <w:lvlJc w:val="left"/>
      </w:lvl>
    </w:lvlOverride>
  </w:num>
  <w:num w:numId="8" w16cid:durableId="685719254">
    <w:abstractNumId w:val="5"/>
  </w:num>
  <w:num w:numId="9" w16cid:durableId="105539828">
    <w:abstractNumId w:val="9"/>
    <w:lvlOverride w:ilvl="0">
      <w:lvl w:ilvl="0">
        <w:numFmt w:val="decimal"/>
        <w:lvlText w:val="%1."/>
        <w:lvlJc w:val="left"/>
      </w:lvl>
    </w:lvlOverride>
  </w:num>
  <w:num w:numId="10" w16cid:durableId="716969679">
    <w:abstractNumId w:val="2"/>
  </w:num>
  <w:num w:numId="11" w16cid:durableId="1621035187">
    <w:abstractNumId w:val="2"/>
    <w:lvlOverride w:ilvl="0">
      <w:lvl w:ilvl="0">
        <w:numFmt w:val="decimal"/>
        <w:lvlText w:val="%1."/>
        <w:lvlJc w:val="left"/>
      </w:lvl>
    </w:lvlOverride>
  </w:num>
  <w:num w:numId="12" w16cid:durableId="130829858">
    <w:abstractNumId w:val="2"/>
    <w:lvlOverride w:ilvl="0">
      <w:lvl w:ilvl="0">
        <w:numFmt w:val="decimal"/>
        <w:lvlText w:val="%1."/>
        <w:lvlJc w:val="left"/>
      </w:lvl>
    </w:lvlOverride>
  </w:num>
  <w:num w:numId="13" w16cid:durableId="1779524548">
    <w:abstractNumId w:val="7"/>
  </w:num>
  <w:num w:numId="14" w16cid:durableId="560949309">
    <w:abstractNumId w:val="6"/>
  </w:num>
  <w:num w:numId="15" w16cid:durableId="2042051072">
    <w:abstractNumId w:val="11"/>
  </w:num>
  <w:num w:numId="16" w16cid:durableId="20208116">
    <w:abstractNumId w:val="3"/>
  </w:num>
  <w:num w:numId="17" w16cid:durableId="261031034">
    <w:abstractNumId w:val="12"/>
  </w:num>
  <w:num w:numId="18" w16cid:durableId="8253626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782"/>
    <w:rsid w:val="0009624C"/>
    <w:rsid w:val="000B078C"/>
    <w:rsid w:val="001A7462"/>
    <w:rsid w:val="003A2D28"/>
    <w:rsid w:val="00421C1F"/>
    <w:rsid w:val="00445782"/>
    <w:rsid w:val="00606D6E"/>
    <w:rsid w:val="0076048E"/>
    <w:rsid w:val="007E5A54"/>
    <w:rsid w:val="00852133"/>
    <w:rsid w:val="00951F10"/>
    <w:rsid w:val="00B36F7C"/>
    <w:rsid w:val="00C25655"/>
    <w:rsid w:val="00E34C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752EC"/>
  <w15:docId w15:val="{067FFFB1-BA10-4E53-9DEA-8A2FDAB46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022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2022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2022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2022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2022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2022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022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022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022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202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2022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2022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2022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2022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2022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2022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022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022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022E"/>
    <w:rPr>
      <w:rFonts w:eastAsiaTheme="majorEastAsia" w:cstheme="majorBidi"/>
      <w:color w:val="272727" w:themeColor="text1" w:themeTint="D8"/>
    </w:rPr>
  </w:style>
  <w:style w:type="character" w:customStyle="1" w:styleId="TitleChar">
    <w:name w:val="Title Char"/>
    <w:basedOn w:val="DefaultParagraphFont"/>
    <w:link w:val="Title"/>
    <w:uiPriority w:val="10"/>
    <w:rsid w:val="003202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2022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022E"/>
    <w:pPr>
      <w:spacing w:before="160"/>
      <w:jc w:val="center"/>
    </w:pPr>
    <w:rPr>
      <w:i/>
      <w:iCs/>
      <w:color w:val="404040" w:themeColor="text1" w:themeTint="BF"/>
    </w:rPr>
  </w:style>
  <w:style w:type="character" w:customStyle="1" w:styleId="QuoteChar">
    <w:name w:val="Quote Char"/>
    <w:basedOn w:val="DefaultParagraphFont"/>
    <w:link w:val="Quote"/>
    <w:uiPriority w:val="29"/>
    <w:rsid w:val="0032022E"/>
    <w:rPr>
      <w:i/>
      <w:iCs/>
      <w:color w:val="404040" w:themeColor="text1" w:themeTint="BF"/>
    </w:rPr>
  </w:style>
  <w:style w:type="paragraph" w:styleId="ListParagraph">
    <w:name w:val="List Paragraph"/>
    <w:basedOn w:val="Normal"/>
    <w:uiPriority w:val="34"/>
    <w:qFormat/>
    <w:rsid w:val="0032022E"/>
    <w:pPr>
      <w:ind w:left="720"/>
      <w:contextualSpacing/>
    </w:pPr>
  </w:style>
  <w:style w:type="character" w:styleId="IntenseEmphasis">
    <w:name w:val="Intense Emphasis"/>
    <w:basedOn w:val="DefaultParagraphFont"/>
    <w:uiPriority w:val="21"/>
    <w:qFormat/>
    <w:rsid w:val="0032022E"/>
    <w:rPr>
      <w:i/>
      <w:iCs/>
      <w:color w:val="0F4761" w:themeColor="accent1" w:themeShade="BF"/>
    </w:rPr>
  </w:style>
  <w:style w:type="paragraph" w:styleId="IntenseQuote">
    <w:name w:val="Intense Quote"/>
    <w:basedOn w:val="Normal"/>
    <w:next w:val="Normal"/>
    <w:link w:val="IntenseQuoteChar"/>
    <w:uiPriority w:val="30"/>
    <w:qFormat/>
    <w:rsid w:val="0032022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2022E"/>
    <w:rPr>
      <w:i/>
      <w:iCs/>
      <w:color w:val="0F4761" w:themeColor="accent1" w:themeShade="BF"/>
    </w:rPr>
  </w:style>
  <w:style w:type="character" w:styleId="IntenseReference">
    <w:name w:val="Intense Reference"/>
    <w:basedOn w:val="DefaultParagraphFont"/>
    <w:uiPriority w:val="32"/>
    <w:qFormat/>
    <w:rsid w:val="0032022E"/>
    <w:rPr>
      <w:b/>
      <w:bCs/>
      <w:smallCaps/>
      <w:color w:val="0F4761" w:themeColor="accent1" w:themeShade="BF"/>
      <w:spacing w:val="5"/>
    </w:rPr>
  </w:style>
  <w:style w:type="paragraph" w:styleId="Header">
    <w:name w:val="header"/>
    <w:basedOn w:val="Normal"/>
    <w:link w:val="HeaderChar"/>
    <w:uiPriority w:val="99"/>
    <w:unhideWhenUsed/>
    <w:rsid w:val="003202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022E"/>
  </w:style>
  <w:style w:type="paragraph" w:styleId="Footer">
    <w:name w:val="footer"/>
    <w:basedOn w:val="Normal"/>
    <w:link w:val="FooterChar"/>
    <w:uiPriority w:val="99"/>
    <w:unhideWhenUsed/>
    <w:rsid w:val="003202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022E"/>
  </w:style>
  <w:style w:type="table" w:styleId="TableGrid">
    <w:name w:val="Table Grid"/>
    <w:basedOn w:val="TableNormal"/>
    <w:uiPriority w:val="39"/>
    <w:rsid w:val="001A7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977853">
      <w:bodyDiv w:val="1"/>
      <w:marLeft w:val="0"/>
      <w:marRight w:val="0"/>
      <w:marTop w:val="0"/>
      <w:marBottom w:val="0"/>
      <w:divBdr>
        <w:top w:val="none" w:sz="0" w:space="0" w:color="auto"/>
        <w:left w:val="none" w:sz="0" w:space="0" w:color="auto"/>
        <w:bottom w:val="none" w:sz="0" w:space="0" w:color="auto"/>
        <w:right w:val="none" w:sz="0" w:space="0" w:color="auto"/>
      </w:divBdr>
    </w:div>
    <w:div w:id="19334637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NK95HCf9UrWe+6qYaef3qdr5Gg==">CgMxLjAyCGguZ2pkZ3hzOAByITFvTWkyNG9XMTRqQk42NHJnZGg0RnA1TDFoNGU3SzA4SA==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627</Words>
  <Characters>3579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Nick Jones</dc:creator>
  <cp:lastModifiedBy>Sarah Lugg</cp:lastModifiedBy>
  <cp:revision>2</cp:revision>
  <dcterms:created xsi:type="dcterms:W3CDTF">2025-03-28T10:21:00Z</dcterms:created>
  <dcterms:modified xsi:type="dcterms:W3CDTF">2025-03-28T10:21:00Z</dcterms:modified>
</cp:coreProperties>
</file>